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1B243" w14:textId="4154ADE6" w:rsidR="006F1C09" w:rsidRPr="006F1C09" w:rsidRDefault="006F1C09" w:rsidP="006F1C09">
      <w:pPr>
        <w:pStyle w:val="NoSpacing"/>
        <w:rPr>
          <w:rFonts w:ascii="Cooper Black" w:hAnsi="Cooper Black"/>
        </w:rPr>
      </w:pPr>
      <w:r w:rsidRPr="006F1C09">
        <w:rPr>
          <w:rFonts w:ascii="Cooper Black" w:hAnsi="Cooper Black"/>
          <w:noProof/>
        </w:rPr>
        <w:drawing>
          <wp:anchor distT="0" distB="0" distL="114300" distR="114300" simplePos="0" relativeHeight="251658240" behindDoc="0" locked="0" layoutInCell="1" allowOverlap="1" wp14:anchorId="77F92DC4" wp14:editId="048C0B85">
            <wp:simplePos x="0" y="0"/>
            <wp:positionH relativeFrom="column">
              <wp:posOffset>3935882</wp:posOffset>
            </wp:positionH>
            <wp:positionV relativeFrom="paragraph">
              <wp:posOffset>6824</wp:posOffset>
            </wp:positionV>
            <wp:extent cx="2837815" cy="2355215"/>
            <wp:effectExtent l="0" t="0" r="635" b="698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7815" cy="235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C09">
        <w:rPr>
          <w:rFonts w:ascii="Cooper Black" w:hAnsi="Cooper Black"/>
        </w:rPr>
        <w:t xml:space="preserve">Your Future and </w:t>
      </w:r>
      <w:r w:rsidR="005A54F7">
        <w:rPr>
          <w:rFonts w:ascii="Cooper Black" w:hAnsi="Cooper Black"/>
        </w:rPr>
        <w:t>Atlas</w:t>
      </w:r>
      <w:r w:rsidRPr="006F1C09">
        <w:rPr>
          <w:rFonts w:ascii="Cooper Black" w:hAnsi="Cooper Black"/>
        </w:rPr>
        <w:t xml:space="preserve"> Carpet Mills</w:t>
      </w:r>
    </w:p>
    <w:p w14:paraId="09507A8D" w14:textId="77777777" w:rsidR="006F1C09" w:rsidRPr="006F1C09" w:rsidRDefault="006F1C09" w:rsidP="006F1C09">
      <w:pPr>
        <w:pStyle w:val="NoSpacing"/>
        <w:rPr>
          <w:rFonts w:ascii="Cooper Black" w:hAnsi="Cooper Black"/>
        </w:rPr>
      </w:pPr>
    </w:p>
    <w:p w14:paraId="7725846B" w14:textId="669333D1" w:rsidR="0081549A"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Case Setting: It is </w:t>
      </w:r>
      <w:r w:rsidR="0081549A">
        <w:rPr>
          <w:rFonts w:asciiTheme="minorHAnsi" w:hAnsiTheme="minorHAnsi"/>
          <w:sz w:val="22"/>
          <w:szCs w:val="22"/>
        </w:rPr>
        <w:t xml:space="preserve">getting near the end of the term </w:t>
      </w:r>
      <w:r w:rsidRPr="006F1C09">
        <w:rPr>
          <w:rFonts w:asciiTheme="minorHAnsi" w:hAnsiTheme="minorHAnsi"/>
          <w:sz w:val="22"/>
          <w:szCs w:val="22"/>
        </w:rPr>
        <w:t xml:space="preserve">and you are looking for full-time employment. </w:t>
      </w:r>
      <w:r w:rsidR="0081549A">
        <w:rPr>
          <w:rFonts w:asciiTheme="minorHAnsi" w:hAnsiTheme="minorHAnsi"/>
          <w:sz w:val="22"/>
          <w:szCs w:val="22"/>
        </w:rPr>
        <w:t xml:space="preserve">The anti-virus vaccines are beginning to stem the tide of COVID pandemic.  It is anticipated the home improvement sector will become an important component of the Post-COVID economy, insuring a profitable future for </w:t>
      </w:r>
      <w:r w:rsidR="00C3704F">
        <w:rPr>
          <w:rFonts w:asciiTheme="minorHAnsi" w:hAnsiTheme="minorHAnsi"/>
          <w:sz w:val="22"/>
          <w:szCs w:val="22"/>
        </w:rPr>
        <w:t xml:space="preserve">installed wall to wall carpet. </w:t>
      </w:r>
    </w:p>
    <w:p w14:paraId="7B2BBE11" w14:textId="77777777" w:rsidR="0081549A" w:rsidRDefault="0081549A" w:rsidP="006F1C09">
      <w:pPr>
        <w:pStyle w:val="NoSpacing"/>
        <w:rPr>
          <w:rFonts w:asciiTheme="minorHAnsi" w:hAnsiTheme="minorHAnsi"/>
          <w:sz w:val="22"/>
          <w:szCs w:val="22"/>
        </w:rPr>
      </w:pPr>
    </w:p>
    <w:p w14:paraId="6BA3DD72" w14:textId="663AE03C" w:rsidR="00812EDE" w:rsidRPr="006F1C09" w:rsidRDefault="005A54F7" w:rsidP="006F1C09">
      <w:pPr>
        <w:pStyle w:val="NoSpacing"/>
        <w:rPr>
          <w:rFonts w:asciiTheme="minorHAnsi" w:hAnsiTheme="minorHAnsi"/>
          <w:sz w:val="22"/>
          <w:szCs w:val="22"/>
        </w:rPr>
      </w:pPr>
      <w:r>
        <w:rPr>
          <w:rFonts w:asciiTheme="minorHAnsi" w:hAnsiTheme="minorHAnsi"/>
          <w:sz w:val="22"/>
          <w:szCs w:val="22"/>
        </w:rPr>
        <w:t>Atlas</w:t>
      </w:r>
      <w:r w:rsidR="00812EDE" w:rsidRPr="006F1C09">
        <w:rPr>
          <w:rFonts w:asciiTheme="minorHAnsi" w:hAnsiTheme="minorHAnsi"/>
          <w:sz w:val="22"/>
          <w:szCs w:val="22"/>
        </w:rPr>
        <w:t xml:space="preserve"> Carpet Mill, Inc. (</w:t>
      </w:r>
      <w:r>
        <w:rPr>
          <w:rFonts w:asciiTheme="minorHAnsi" w:hAnsiTheme="minorHAnsi"/>
          <w:sz w:val="22"/>
          <w:szCs w:val="22"/>
        </w:rPr>
        <w:t>A</w:t>
      </w:r>
      <w:r w:rsidR="00812EDE" w:rsidRPr="006F1C09">
        <w:rPr>
          <w:rFonts w:asciiTheme="minorHAnsi" w:hAnsiTheme="minorHAnsi"/>
          <w:sz w:val="22"/>
          <w:szCs w:val="22"/>
        </w:rPr>
        <w:t xml:space="preserve">CM) has offered you a position as manager of its </w:t>
      </w:r>
      <w:r>
        <w:rPr>
          <w:rFonts w:asciiTheme="minorHAnsi" w:hAnsiTheme="minorHAnsi"/>
          <w:sz w:val="22"/>
          <w:szCs w:val="22"/>
        </w:rPr>
        <w:t xml:space="preserve">Chicago, </w:t>
      </w:r>
      <w:r w:rsidR="00BD3659">
        <w:rPr>
          <w:rFonts w:asciiTheme="minorHAnsi" w:hAnsiTheme="minorHAnsi"/>
          <w:sz w:val="22"/>
          <w:szCs w:val="22"/>
        </w:rPr>
        <w:t>Illinois</w:t>
      </w:r>
      <w:r w:rsidR="00812EDE" w:rsidRPr="006F1C09">
        <w:rPr>
          <w:rFonts w:asciiTheme="minorHAnsi" w:hAnsiTheme="minorHAnsi"/>
          <w:sz w:val="22"/>
          <w:szCs w:val="22"/>
        </w:rPr>
        <w:t xml:space="preserve"> production facility. Before accepting the job, however, you want to evaluate </w:t>
      </w:r>
      <w:r>
        <w:rPr>
          <w:rFonts w:asciiTheme="minorHAnsi" w:hAnsiTheme="minorHAnsi"/>
          <w:sz w:val="22"/>
          <w:szCs w:val="22"/>
        </w:rPr>
        <w:t>ACM’s</w:t>
      </w:r>
      <w:r w:rsidR="00812EDE" w:rsidRPr="006F1C09">
        <w:rPr>
          <w:rFonts w:asciiTheme="minorHAnsi" w:hAnsiTheme="minorHAnsi"/>
          <w:sz w:val="22"/>
          <w:szCs w:val="22"/>
        </w:rPr>
        <w:t xml:space="preserve"> financial performance to make sure it is a sound company. </w:t>
      </w:r>
    </w:p>
    <w:p w14:paraId="4C3B4E25" w14:textId="77777777" w:rsidR="006F1C09" w:rsidRDefault="006F1C09" w:rsidP="006F1C09">
      <w:pPr>
        <w:pStyle w:val="NoSpacing"/>
        <w:rPr>
          <w:rFonts w:asciiTheme="minorHAnsi" w:hAnsiTheme="minorHAnsi"/>
          <w:sz w:val="22"/>
          <w:szCs w:val="22"/>
        </w:rPr>
      </w:pPr>
    </w:p>
    <w:p w14:paraId="7F8EBA79" w14:textId="3BA79787" w:rsidR="006F1C09" w:rsidRDefault="005A54F7" w:rsidP="006F1C09">
      <w:pPr>
        <w:pStyle w:val="NoSpacing"/>
        <w:rPr>
          <w:rFonts w:asciiTheme="minorHAnsi" w:hAnsiTheme="minorHAnsi"/>
          <w:sz w:val="22"/>
          <w:szCs w:val="22"/>
        </w:rPr>
      </w:pPr>
      <w:r>
        <w:rPr>
          <w:rFonts w:asciiTheme="minorHAnsi" w:hAnsiTheme="minorHAnsi"/>
          <w:sz w:val="22"/>
          <w:szCs w:val="22"/>
        </w:rPr>
        <w:t xml:space="preserve">ACM </w:t>
      </w:r>
      <w:r w:rsidR="00812EDE" w:rsidRPr="006F1C09">
        <w:rPr>
          <w:rFonts w:asciiTheme="minorHAnsi" w:hAnsiTheme="minorHAnsi"/>
          <w:sz w:val="22"/>
          <w:szCs w:val="22"/>
        </w:rPr>
        <w:t xml:space="preserve"> has provided you a copy of its year-end 20</w:t>
      </w:r>
      <w:r w:rsidR="009B3B61" w:rsidRPr="006F1C09">
        <w:rPr>
          <w:rFonts w:asciiTheme="minorHAnsi" w:hAnsiTheme="minorHAnsi"/>
          <w:sz w:val="22"/>
          <w:szCs w:val="22"/>
        </w:rPr>
        <w:t>1</w:t>
      </w:r>
      <w:r>
        <w:rPr>
          <w:rFonts w:asciiTheme="minorHAnsi" w:hAnsiTheme="minorHAnsi"/>
          <w:sz w:val="22"/>
          <w:szCs w:val="22"/>
        </w:rPr>
        <w:t>7</w:t>
      </w:r>
      <w:r w:rsidR="00812EDE" w:rsidRPr="006F1C09">
        <w:rPr>
          <w:rFonts w:asciiTheme="minorHAnsi" w:hAnsiTheme="minorHAnsi"/>
          <w:sz w:val="22"/>
          <w:szCs w:val="22"/>
        </w:rPr>
        <w:t xml:space="preserve">, </w:t>
      </w:r>
      <w:r w:rsidR="00BD3659">
        <w:rPr>
          <w:rFonts w:asciiTheme="minorHAnsi" w:hAnsiTheme="minorHAnsi"/>
          <w:sz w:val="22"/>
          <w:szCs w:val="22"/>
        </w:rPr>
        <w:t>201</w:t>
      </w:r>
      <w:r w:rsidR="007D6979">
        <w:rPr>
          <w:rFonts w:asciiTheme="minorHAnsi" w:hAnsiTheme="minorHAnsi"/>
          <w:sz w:val="22"/>
          <w:szCs w:val="22"/>
        </w:rPr>
        <w:t>8</w:t>
      </w:r>
      <w:r w:rsidR="00812EDE" w:rsidRPr="006F1C09">
        <w:rPr>
          <w:rFonts w:asciiTheme="minorHAnsi" w:hAnsiTheme="minorHAnsi"/>
          <w:sz w:val="22"/>
          <w:szCs w:val="22"/>
        </w:rPr>
        <w:t xml:space="preserve"> and 20</w:t>
      </w:r>
      <w:r w:rsidR="009B3B61" w:rsidRPr="006F1C09">
        <w:rPr>
          <w:rFonts w:asciiTheme="minorHAnsi" w:hAnsiTheme="minorHAnsi"/>
          <w:sz w:val="22"/>
          <w:szCs w:val="22"/>
        </w:rPr>
        <w:t>1</w:t>
      </w:r>
      <w:r>
        <w:rPr>
          <w:rFonts w:asciiTheme="minorHAnsi" w:hAnsiTheme="minorHAnsi"/>
          <w:sz w:val="22"/>
          <w:szCs w:val="22"/>
        </w:rPr>
        <w:t>9</w:t>
      </w:r>
      <w:r w:rsidR="00F45141">
        <w:rPr>
          <w:rFonts w:asciiTheme="minorHAnsi" w:hAnsiTheme="minorHAnsi"/>
          <w:sz w:val="22"/>
          <w:szCs w:val="22"/>
        </w:rPr>
        <w:t xml:space="preserve"> </w:t>
      </w:r>
      <w:r w:rsidR="00812EDE" w:rsidRPr="006F1C09">
        <w:rPr>
          <w:rFonts w:asciiTheme="minorHAnsi" w:hAnsiTheme="minorHAnsi"/>
          <w:sz w:val="22"/>
          <w:szCs w:val="22"/>
        </w:rPr>
        <w:t xml:space="preserve">balance sheets and income statements, and you </w:t>
      </w:r>
      <w:r w:rsidR="00042F06" w:rsidRPr="006F1C09">
        <w:rPr>
          <w:rFonts w:asciiTheme="minorHAnsi" w:hAnsiTheme="minorHAnsi"/>
          <w:sz w:val="22"/>
          <w:szCs w:val="22"/>
        </w:rPr>
        <w:t>have obtained the most recent</w:t>
      </w:r>
      <w:r w:rsidR="00812EDE" w:rsidRPr="006F1C09">
        <w:rPr>
          <w:rFonts w:asciiTheme="minorHAnsi" w:hAnsiTheme="minorHAnsi"/>
          <w:sz w:val="22"/>
          <w:szCs w:val="22"/>
        </w:rPr>
        <w:t xml:space="preserve"> industry data from </w:t>
      </w:r>
      <w:r w:rsidR="00042F06" w:rsidRPr="006F1C09">
        <w:rPr>
          <w:rFonts w:asciiTheme="minorHAnsi" w:hAnsiTheme="minorHAnsi"/>
          <w:sz w:val="22"/>
          <w:szCs w:val="22"/>
        </w:rPr>
        <w:t xml:space="preserve">the internet. </w:t>
      </w:r>
      <w:r w:rsidR="00812EDE" w:rsidRPr="006F1C09">
        <w:rPr>
          <w:rFonts w:asciiTheme="minorHAnsi" w:hAnsiTheme="minorHAnsi"/>
          <w:sz w:val="22"/>
          <w:szCs w:val="22"/>
        </w:rPr>
        <w:t xml:space="preserve"> Your task now is to assess the financial condition of </w:t>
      </w:r>
      <w:r>
        <w:rPr>
          <w:rFonts w:asciiTheme="minorHAnsi" w:hAnsiTheme="minorHAnsi"/>
          <w:sz w:val="22"/>
          <w:szCs w:val="22"/>
        </w:rPr>
        <w:t xml:space="preserve">ACM </w:t>
      </w:r>
      <w:r w:rsidR="00812EDE" w:rsidRPr="006F1C09">
        <w:rPr>
          <w:rFonts w:asciiTheme="minorHAnsi" w:hAnsiTheme="minorHAnsi"/>
          <w:sz w:val="22"/>
          <w:szCs w:val="22"/>
        </w:rPr>
        <w:t xml:space="preserve"> through both</w:t>
      </w:r>
      <w:r w:rsidR="006F1C09">
        <w:rPr>
          <w:rFonts w:asciiTheme="minorHAnsi" w:hAnsiTheme="minorHAnsi"/>
          <w:sz w:val="22"/>
          <w:szCs w:val="22"/>
        </w:rPr>
        <w:t>:</w:t>
      </w:r>
    </w:p>
    <w:p w14:paraId="2194B3A3" w14:textId="77777777" w:rsidR="00354551" w:rsidRDefault="00354551" w:rsidP="00354551">
      <w:pPr>
        <w:pStyle w:val="NoSpacing"/>
        <w:ind w:left="360"/>
        <w:rPr>
          <w:rFonts w:asciiTheme="minorHAnsi" w:hAnsiTheme="minorHAnsi"/>
          <w:sz w:val="22"/>
          <w:szCs w:val="22"/>
        </w:rPr>
      </w:pPr>
    </w:p>
    <w:p w14:paraId="60BC3B78" w14:textId="7DF2E342" w:rsidR="006F1C09" w:rsidRDefault="00812EDE" w:rsidP="006F1C09">
      <w:pPr>
        <w:pStyle w:val="NoSpacing"/>
        <w:numPr>
          <w:ilvl w:val="0"/>
          <w:numId w:val="1"/>
        </w:numPr>
        <w:rPr>
          <w:rFonts w:asciiTheme="minorHAnsi" w:hAnsiTheme="minorHAnsi"/>
          <w:sz w:val="22"/>
          <w:szCs w:val="22"/>
        </w:rPr>
      </w:pPr>
      <w:r w:rsidRPr="006F1C09">
        <w:rPr>
          <w:rFonts w:asciiTheme="minorHAnsi" w:hAnsiTheme="minorHAnsi"/>
          <w:sz w:val="22"/>
          <w:szCs w:val="22"/>
        </w:rPr>
        <w:t>a 20</w:t>
      </w:r>
      <w:r w:rsidR="00042F06" w:rsidRPr="006F1C09">
        <w:rPr>
          <w:rFonts w:asciiTheme="minorHAnsi" w:hAnsiTheme="minorHAnsi"/>
          <w:sz w:val="22"/>
          <w:szCs w:val="22"/>
        </w:rPr>
        <w:t>1</w:t>
      </w:r>
      <w:r w:rsidR="003C7D50">
        <w:rPr>
          <w:rFonts w:asciiTheme="minorHAnsi" w:hAnsiTheme="minorHAnsi"/>
          <w:sz w:val="22"/>
          <w:szCs w:val="22"/>
        </w:rPr>
        <w:t>8</w:t>
      </w:r>
      <w:r w:rsidRPr="006F1C09">
        <w:rPr>
          <w:rFonts w:asciiTheme="minorHAnsi" w:hAnsiTheme="minorHAnsi"/>
          <w:sz w:val="22"/>
          <w:szCs w:val="22"/>
        </w:rPr>
        <w:t>-</w:t>
      </w:r>
      <w:r w:rsidR="00042F06" w:rsidRPr="006F1C09">
        <w:rPr>
          <w:rFonts w:asciiTheme="minorHAnsi" w:hAnsiTheme="minorHAnsi"/>
          <w:sz w:val="22"/>
          <w:szCs w:val="22"/>
        </w:rPr>
        <w:t>1</w:t>
      </w:r>
      <w:r w:rsidR="003C7D50">
        <w:rPr>
          <w:rFonts w:asciiTheme="minorHAnsi" w:hAnsiTheme="minorHAnsi"/>
          <w:sz w:val="22"/>
          <w:szCs w:val="22"/>
        </w:rPr>
        <w:t>9</w:t>
      </w:r>
      <w:r w:rsidRPr="006F1C09">
        <w:rPr>
          <w:rFonts w:asciiTheme="minorHAnsi" w:hAnsiTheme="minorHAnsi"/>
          <w:sz w:val="22"/>
          <w:szCs w:val="22"/>
        </w:rPr>
        <w:t xml:space="preserve"> trend (</w:t>
      </w:r>
      <w:r w:rsidR="00354551">
        <w:rPr>
          <w:rFonts w:asciiTheme="minorHAnsi" w:hAnsiTheme="minorHAnsi"/>
          <w:sz w:val="22"/>
          <w:szCs w:val="22"/>
        </w:rPr>
        <w:t>Comparison over time</w:t>
      </w:r>
      <w:r w:rsidRPr="006F1C09">
        <w:rPr>
          <w:rFonts w:asciiTheme="minorHAnsi" w:hAnsiTheme="minorHAnsi"/>
          <w:sz w:val="22"/>
          <w:szCs w:val="22"/>
        </w:rPr>
        <w:t xml:space="preserve">) analysis and </w:t>
      </w:r>
    </w:p>
    <w:p w14:paraId="304260D5" w14:textId="66C67A96" w:rsidR="00812EDE" w:rsidRPr="006F1C09" w:rsidRDefault="00812EDE" w:rsidP="006F1C09">
      <w:pPr>
        <w:pStyle w:val="NoSpacing"/>
        <w:numPr>
          <w:ilvl w:val="0"/>
          <w:numId w:val="1"/>
        </w:numPr>
        <w:rPr>
          <w:rFonts w:asciiTheme="minorHAnsi" w:hAnsiTheme="minorHAnsi"/>
          <w:sz w:val="22"/>
          <w:szCs w:val="22"/>
        </w:rPr>
      </w:pPr>
      <w:r w:rsidRPr="006F1C09">
        <w:rPr>
          <w:rFonts w:asciiTheme="minorHAnsi" w:hAnsiTheme="minorHAnsi"/>
          <w:sz w:val="22"/>
          <w:szCs w:val="22"/>
        </w:rPr>
        <w:t>a peer group (</w:t>
      </w:r>
      <w:r w:rsidR="00354551">
        <w:rPr>
          <w:rFonts w:asciiTheme="minorHAnsi" w:hAnsiTheme="minorHAnsi"/>
          <w:sz w:val="22"/>
          <w:szCs w:val="22"/>
        </w:rPr>
        <w:t xml:space="preserve">Comparison to </w:t>
      </w:r>
      <w:r w:rsidRPr="006F1C09">
        <w:rPr>
          <w:rFonts w:asciiTheme="minorHAnsi" w:hAnsiTheme="minorHAnsi"/>
          <w:sz w:val="22"/>
          <w:szCs w:val="22"/>
        </w:rPr>
        <w:t xml:space="preserve">industry) analysis using </w:t>
      </w:r>
      <w:r w:rsidR="00BD3659">
        <w:rPr>
          <w:rFonts w:asciiTheme="minorHAnsi" w:hAnsiTheme="minorHAnsi"/>
          <w:sz w:val="22"/>
          <w:szCs w:val="22"/>
        </w:rPr>
        <w:t>2019</w:t>
      </w:r>
      <w:r w:rsidRPr="006F1C09">
        <w:rPr>
          <w:rFonts w:asciiTheme="minorHAnsi" w:hAnsiTheme="minorHAnsi"/>
          <w:sz w:val="22"/>
          <w:szCs w:val="22"/>
        </w:rPr>
        <w:t xml:space="preserve"> data for </w:t>
      </w:r>
      <w:r w:rsidR="005A54F7">
        <w:rPr>
          <w:rFonts w:asciiTheme="minorHAnsi" w:hAnsiTheme="minorHAnsi"/>
          <w:sz w:val="22"/>
          <w:szCs w:val="22"/>
        </w:rPr>
        <w:t xml:space="preserve">ACM </w:t>
      </w:r>
      <w:r w:rsidRPr="006F1C09">
        <w:rPr>
          <w:rFonts w:asciiTheme="minorHAnsi" w:hAnsiTheme="minorHAnsi"/>
          <w:sz w:val="22"/>
          <w:szCs w:val="22"/>
        </w:rPr>
        <w:t xml:space="preserve"> </w:t>
      </w:r>
      <w:r w:rsidR="00A00638" w:rsidRPr="006F1C09">
        <w:rPr>
          <w:rFonts w:asciiTheme="minorHAnsi" w:hAnsiTheme="minorHAnsi"/>
          <w:sz w:val="22"/>
          <w:szCs w:val="22"/>
        </w:rPr>
        <w:t>and the</w:t>
      </w:r>
      <w:r w:rsidR="00042F06" w:rsidRPr="006F1C09">
        <w:rPr>
          <w:rFonts w:asciiTheme="minorHAnsi" w:hAnsiTheme="minorHAnsi"/>
          <w:sz w:val="22"/>
          <w:szCs w:val="22"/>
        </w:rPr>
        <w:t xml:space="preserve"> </w:t>
      </w:r>
      <w:r w:rsidRPr="006F1C09">
        <w:rPr>
          <w:rFonts w:asciiTheme="minorHAnsi" w:hAnsiTheme="minorHAnsi"/>
          <w:sz w:val="22"/>
          <w:szCs w:val="22"/>
        </w:rPr>
        <w:t xml:space="preserve">data for the carpet mill industry. Remember: In doing your analysis you are essentially telling a story about </w:t>
      </w:r>
      <w:r w:rsidR="005A54F7">
        <w:rPr>
          <w:rFonts w:asciiTheme="minorHAnsi" w:hAnsiTheme="minorHAnsi"/>
          <w:sz w:val="22"/>
          <w:szCs w:val="22"/>
        </w:rPr>
        <w:t>ACM’s</w:t>
      </w:r>
      <w:r w:rsidRPr="006F1C09">
        <w:rPr>
          <w:rFonts w:asciiTheme="minorHAnsi" w:hAnsiTheme="minorHAnsi"/>
          <w:sz w:val="22"/>
          <w:szCs w:val="22"/>
        </w:rPr>
        <w:t xml:space="preserve"> financial performance over the last few years and relative to other similar-sized firms in the industry. </w:t>
      </w:r>
    </w:p>
    <w:p w14:paraId="7D8996FA" w14:textId="77777777" w:rsidR="00812EDE" w:rsidRPr="006F1C09" w:rsidRDefault="00812EDE" w:rsidP="006F1C09">
      <w:pPr>
        <w:pStyle w:val="NoSpacing"/>
        <w:rPr>
          <w:rFonts w:asciiTheme="minorHAnsi" w:hAnsiTheme="minorHAnsi"/>
          <w:sz w:val="22"/>
          <w:szCs w:val="22"/>
        </w:rPr>
      </w:pPr>
    </w:p>
    <w:p w14:paraId="2271FF97" w14:textId="77777777" w:rsidR="00354551" w:rsidRPr="006F1C09" w:rsidRDefault="00354551" w:rsidP="00354551">
      <w:pPr>
        <w:pStyle w:val="NoSpacing"/>
        <w:rPr>
          <w:rFonts w:asciiTheme="minorHAnsi" w:hAnsiTheme="minorHAnsi"/>
          <w:sz w:val="22"/>
          <w:szCs w:val="22"/>
        </w:rPr>
      </w:pPr>
      <w:r>
        <w:rPr>
          <w:rFonts w:asciiTheme="minorHAnsi" w:hAnsiTheme="minorHAnsi"/>
          <w:sz w:val="22"/>
          <w:szCs w:val="22"/>
        </w:rPr>
        <w:t>The relevant source data has been assembled in a Microsoft Excel template but will require your refinement.</w:t>
      </w:r>
      <w:r w:rsidR="00812EDE" w:rsidRPr="006F1C09">
        <w:rPr>
          <w:rFonts w:asciiTheme="minorHAnsi" w:hAnsiTheme="minorHAnsi"/>
          <w:sz w:val="22"/>
          <w:szCs w:val="22"/>
        </w:rPr>
        <w:t xml:space="preserve"> </w:t>
      </w:r>
      <w:r>
        <w:rPr>
          <w:rFonts w:asciiTheme="minorHAnsi" w:hAnsiTheme="minorHAnsi"/>
          <w:sz w:val="22"/>
          <w:szCs w:val="22"/>
        </w:rPr>
        <w:t>The Statement of Cash Flows and available industry benchmark data are included in the template.</w:t>
      </w:r>
    </w:p>
    <w:p w14:paraId="0A67069F" w14:textId="77777777" w:rsidR="00F413A6" w:rsidRPr="006F1C09" w:rsidRDefault="00F413A6" w:rsidP="00354551">
      <w:pPr>
        <w:pStyle w:val="NoSpacing"/>
        <w:rPr>
          <w:rFonts w:asciiTheme="minorHAnsi" w:hAnsiTheme="minorHAnsi"/>
          <w:sz w:val="22"/>
          <w:szCs w:val="22"/>
        </w:rPr>
      </w:pPr>
    </w:p>
    <w:p w14:paraId="16CDE14F" w14:textId="77777777" w:rsidR="006A6D63" w:rsidRDefault="006A6D63" w:rsidP="006F1C09">
      <w:pPr>
        <w:pStyle w:val="NoSpacing"/>
        <w:rPr>
          <w:rFonts w:asciiTheme="minorHAnsi" w:hAnsiTheme="minorHAnsi"/>
          <w:sz w:val="22"/>
          <w:szCs w:val="22"/>
        </w:rPr>
      </w:pPr>
      <w:r w:rsidRPr="006F1C09">
        <w:rPr>
          <w:rFonts w:asciiTheme="minorHAnsi" w:hAnsiTheme="minorHAnsi"/>
          <w:b/>
          <w:sz w:val="24"/>
          <w:szCs w:val="22"/>
        </w:rPr>
        <w:t>Required:</w:t>
      </w:r>
      <w:r w:rsidRPr="006F1C09">
        <w:rPr>
          <w:rFonts w:asciiTheme="minorHAnsi" w:hAnsiTheme="minorHAnsi"/>
          <w:sz w:val="22"/>
          <w:szCs w:val="22"/>
        </w:rPr>
        <w:t xml:space="preserve"> </w:t>
      </w:r>
    </w:p>
    <w:p w14:paraId="7349619F" w14:textId="77777777" w:rsidR="006A6D63" w:rsidRDefault="006A6D63" w:rsidP="006F1C09">
      <w:pPr>
        <w:pStyle w:val="NoSpacing"/>
        <w:rPr>
          <w:rFonts w:asciiTheme="minorHAnsi" w:hAnsiTheme="minorHAnsi"/>
          <w:sz w:val="22"/>
          <w:szCs w:val="22"/>
        </w:rPr>
      </w:pPr>
    </w:p>
    <w:p w14:paraId="61330D5E" w14:textId="7122760C" w:rsidR="00DF0A6E" w:rsidRPr="006F1C09" w:rsidRDefault="006A6D63" w:rsidP="006F1C09">
      <w:pPr>
        <w:pStyle w:val="NoSpacing"/>
        <w:rPr>
          <w:rFonts w:asciiTheme="minorHAnsi" w:hAnsiTheme="minorHAnsi"/>
          <w:sz w:val="22"/>
          <w:szCs w:val="22"/>
        </w:rPr>
      </w:pPr>
      <w:r>
        <w:rPr>
          <w:rFonts w:asciiTheme="minorHAnsi" w:hAnsiTheme="minorHAnsi"/>
          <w:sz w:val="22"/>
          <w:szCs w:val="22"/>
        </w:rPr>
        <w:t>In</w:t>
      </w:r>
      <w:r w:rsidR="007A583D">
        <w:rPr>
          <w:rFonts w:asciiTheme="minorHAnsi" w:hAnsiTheme="minorHAnsi"/>
          <w:sz w:val="22"/>
          <w:szCs w:val="22"/>
        </w:rPr>
        <w:t xml:space="preserve"> the Wednesday March 10 Zoom</w:t>
      </w:r>
      <w:r w:rsidR="00DE50C4">
        <w:rPr>
          <w:rFonts w:asciiTheme="minorHAnsi" w:hAnsiTheme="minorHAnsi"/>
          <w:sz w:val="22"/>
          <w:szCs w:val="22"/>
        </w:rPr>
        <w:t xml:space="preserve"> </w:t>
      </w:r>
      <w:r w:rsidR="00F117C9">
        <w:rPr>
          <w:rFonts w:asciiTheme="minorHAnsi" w:hAnsiTheme="minorHAnsi"/>
          <w:sz w:val="22"/>
          <w:szCs w:val="22"/>
        </w:rPr>
        <w:t>class,</w:t>
      </w:r>
      <w:r>
        <w:rPr>
          <w:rFonts w:asciiTheme="minorHAnsi" w:hAnsiTheme="minorHAnsi"/>
          <w:sz w:val="22"/>
          <w:szCs w:val="22"/>
        </w:rPr>
        <w:t xml:space="preserve"> we will complete </w:t>
      </w:r>
      <w:r w:rsidR="007C64D7">
        <w:rPr>
          <w:rFonts w:asciiTheme="minorHAnsi" w:hAnsiTheme="minorHAnsi"/>
          <w:sz w:val="22"/>
          <w:szCs w:val="22"/>
        </w:rPr>
        <w:t xml:space="preserve">the </w:t>
      </w:r>
      <w:r>
        <w:rPr>
          <w:rFonts w:asciiTheme="minorHAnsi" w:hAnsiTheme="minorHAnsi"/>
          <w:sz w:val="22"/>
          <w:szCs w:val="22"/>
        </w:rPr>
        <w:t>construction of the excel spreadsheet by:</w:t>
      </w:r>
    </w:p>
    <w:p w14:paraId="7E94ABAE" w14:textId="77777777" w:rsidR="006F1C09" w:rsidRDefault="006F1C09" w:rsidP="006F1C09">
      <w:pPr>
        <w:pStyle w:val="NoSpacing"/>
        <w:rPr>
          <w:rFonts w:asciiTheme="minorHAnsi" w:hAnsiTheme="minorHAnsi"/>
          <w:sz w:val="22"/>
          <w:szCs w:val="22"/>
        </w:rPr>
      </w:pPr>
    </w:p>
    <w:p w14:paraId="288B3EEE" w14:textId="77777777" w:rsidR="006A6D63"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1) </w:t>
      </w:r>
      <w:r w:rsidR="006A6D63">
        <w:rPr>
          <w:rFonts w:asciiTheme="minorHAnsi" w:hAnsiTheme="minorHAnsi"/>
          <w:sz w:val="22"/>
          <w:szCs w:val="22"/>
        </w:rPr>
        <w:t>Us</w:t>
      </w:r>
      <w:r w:rsidR="00354551">
        <w:rPr>
          <w:rFonts w:asciiTheme="minorHAnsi" w:hAnsiTheme="minorHAnsi"/>
          <w:sz w:val="22"/>
          <w:szCs w:val="22"/>
        </w:rPr>
        <w:t>e</w:t>
      </w:r>
      <w:r w:rsidR="006A6D63">
        <w:rPr>
          <w:rFonts w:asciiTheme="minorHAnsi" w:hAnsiTheme="minorHAnsi"/>
          <w:sz w:val="22"/>
          <w:szCs w:val="22"/>
        </w:rPr>
        <w:t xml:space="preserve"> cell-referenced equations to construct </w:t>
      </w:r>
      <w:r w:rsidRPr="006F1C09">
        <w:rPr>
          <w:rFonts w:asciiTheme="minorHAnsi" w:hAnsiTheme="minorHAnsi"/>
          <w:sz w:val="22"/>
          <w:szCs w:val="22"/>
        </w:rPr>
        <w:t>common-size balance sheets and income statements for each of the three years</w:t>
      </w:r>
      <w:r w:rsidR="006A6D63">
        <w:rPr>
          <w:rFonts w:asciiTheme="minorHAnsi" w:hAnsiTheme="minorHAnsi"/>
          <w:sz w:val="22"/>
          <w:szCs w:val="22"/>
        </w:rPr>
        <w:t xml:space="preserve"> and,</w:t>
      </w:r>
    </w:p>
    <w:p w14:paraId="00F9E8BC" w14:textId="77777777" w:rsidR="006F1C09"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 </w:t>
      </w:r>
    </w:p>
    <w:p w14:paraId="296E91B7" w14:textId="77777777" w:rsidR="009A5EBB" w:rsidRDefault="00812EDE" w:rsidP="009A5EBB">
      <w:pPr>
        <w:pStyle w:val="NoSpacing"/>
        <w:rPr>
          <w:rFonts w:asciiTheme="minorHAnsi" w:hAnsiTheme="minorHAnsi"/>
          <w:sz w:val="22"/>
          <w:szCs w:val="22"/>
        </w:rPr>
      </w:pPr>
      <w:r w:rsidRPr="006F1C09">
        <w:rPr>
          <w:rFonts w:asciiTheme="minorHAnsi" w:hAnsiTheme="minorHAnsi"/>
          <w:sz w:val="22"/>
          <w:szCs w:val="22"/>
        </w:rPr>
        <w:t xml:space="preserve">2) </w:t>
      </w:r>
      <w:r w:rsidR="006A6D63">
        <w:rPr>
          <w:rFonts w:asciiTheme="minorHAnsi" w:hAnsiTheme="minorHAnsi"/>
          <w:sz w:val="22"/>
          <w:szCs w:val="22"/>
        </w:rPr>
        <w:t xml:space="preserve">Produce </w:t>
      </w:r>
      <w:r w:rsidRPr="006F1C09">
        <w:rPr>
          <w:rFonts w:asciiTheme="minorHAnsi" w:hAnsiTheme="minorHAnsi"/>
          <w:sz w:val="22"/>
          <w:szCs w:val="22"/>
        </w:rPr>
        <w:t>financial ratios for each of the three years</w:t>
      </w:r>
      <w:r w:rsidR="009A5EBB">
        <w:rPr>
          <w:rFonts w:asciiTheme="minorHAnsi" w:hAnsiTheme="minorHAnsi"/>
          <w:sz w:val="22"/>
          <w:szCs w:val="22"/>
        </w:rPr>
        <w:t xml:space="preserve"> (For simplicity, all financial ratios requiring balance sheet data should be calculated using year-end figures rather than an average of beginning-of-year and end-of-year data).</w:t>
      </w:r>
    </w:p>
    <w:p w14:paraId="68FB2D50" w14:textId="77777777" w:rsidR="00CE66A7" w:rsidRDefault="00CE66A7" w:rsidP="006F1C09">
      <w:pPr>
        <w:pStyle w:val="NoSpacing"/>
        <w:rPr>
          <w:rFonts w:asciiTheme="minorHAnsi" w:hAnsiTheme="minorHAnsi"/>
          <w:sz w:val="22"/>
          <w:szCs w:val="22"/>
        </w:rPr>
      </w:pPr>
    </w:p>
    <w:p w14:paraId="070647C5" w14:textId="77777777" w:rsidR="00F413A6" w:rsidRPr="006F1C09" w:rsidRDefault="00354551" w:rsidP="006F1C09">
      <w:pPr>
        <w:pStyle w:val="NoSpacing"/>
        <w:rPr>
          <w:rFonts w:asciiTheme="minorHAnsi" w:hAnsiTheme="minorHAnsi"/>
          <w:sz w:val="22"/>
          <w:szCs w:val="22"/>
        </w:rPr>
      </w:pPr>
      <w:r>
        <w:rPr>
          <w:rFonts w:asciiTheme="minorHAnsi" w:hAnsiTheme="minorHAnsi"/>
          <w:sz w:val="22"/>
          <w:szCs w:val="22"/>
        </w:rPr>
        <w:t>3</w:t>
      </w:r>
      <w:r w:rsidR="006A6D63">
        <w:rPr>
          <w:rFonts w:asciiTheme="minorHAnsi" w:hAnsiTheme="minorHAnsi"/>
          <w:sz w:val="22"/>
          <w:szCs w:val="22"/>
        </w:rPr>
        <w:t>) Y</w:t>
      </w:r>
      <w:r w:rsidR="00812EDE" w:rsidRPr="006F1C09">
        <w:rPr>
          <w:rFonts w:asciiTheme="minorHAnsi" w:hAnsiTheme="minorHAnsi"/>
          <w:sz w:val="22"/>
          <w:szCs w:val="22"/>
        </w:rPr>
        <w:t xml:space="preserve">ou must assign qualitative assessments of Good, OK/Good, OK, OK/Poor, or Poor to the trends in each of </w:t>
      </w:r>
      <w:r w:rsidR="00F413A6" w:rsidRPr="006F1C09">
        <w:rPr>
          <w:rFonts w:asciiTheme="minorHAnsi" w:hAnsiTheme="minorHAnsi"/>
          <w:sz w:val="22"/>
          <w:szCs w:val="22"/>
        </w:rPr>
        <w:t xml:space="preserve">the firm’s financial ratios as well as to the degree to which the firm’s financial ratios </w:t>
      </w:r>
      <w:r w:rsidR="006A6D63">
        <w:rPr>
          <w:rFonts w:asciiTheme="minorHAnsi" w:hAnsiTheme="minorHAnsi"/>
          <w:sz w:val="22"/>
          <w:szCs w:val="22"/>
        </w:rPr>
        <w:t xml:space="preserve">compare </w:t>
      </w:r>
      <w:r w:rsidR="00F413A6" w:rsidRPr="006F1C09">
        <w:rPr>
          <w:rFonts w:asciiTheme="minorHAnsi" w:hAnsiTheme="minorHAnsi"/>
          <w:sz w:val="22"/>
          <w:szCs w:val="22"/>
        </w:rPr>
        <w:t xml:space="preserve">to </w:t>
      </w:r>
      <w:r w:rsidR="006A6D63">
        <w:rPr>
          <w:rFonts w:asciiTheme="minorHAnsi" w:hAnsiTheme="minorHAnsi"/>
          <w:sz w:val="22"/>
          <w:szCs w:val="22"/>
        </w:rPr>
        <w:t>available</w:t>
      </w:r>
      <w:r w:rsidR="00F413A6" w:rsidRPr="006F1C09">
        <w:rPr>
          <w:rFonts w:asciiTheme="minorHAnsi" w:hAnsiTheme="minorHAnsi"/>
          <w:sz w:val="22"/>
          <w:szCs w:val="22"/>
        </w:rPr>
        <w:t xml:space="preserve"> industry ratios</w:t>
      </w:r>
      <w:r w:rsidR="006A6D63">
        <w:rPr>
          <w:rFonts w:asciiTheme="minorHAnsi" w:hAnsiTheme="minorHAnsi"/>
          <w:sz w:val="22"/>
          <w:szCs w:val="22"/>
        </w:rPr>
        <w:t>.</w:t>
      </w:r>
      <w:r w:rsidR="00F413A6" w:rsidRPr="006F1C09">
        <w:rPr>
          <w:rFonts w:asciiTheme="minorHAnsi" w:hAnsiTheme="minorHAnsi"/>
          <w:sz w:val="22"/>
          <w:szCs w:val="22"/>
        </w:rPr>
        <w:t xml:space="preserve"> </w:t>
      </w:r>
      <w:r w:rsidR="006A6D63">
        <w:rPr>
          <w:rFonts w:asciiTheme="minorHAnsi" w:hAnsiTheme="minorHAnsi"/>
          <w:sz w:val="22"/>
          <w:szCs w:val="22"/>
        </w:rPr>
        <w:t xml:space="preserve"> </w:t>
      </w:r>
    </w:p>
    <w:p w14:paraId="16FC095D" w14:textId="77777777" w:rsidR="00F413A6" w:rsidRDefault="00F413A6" w:rsidP="006F1C09">
      <w:pPr>
        <w:pStyle w:val="NoSpacing"/>
        <w:rPr>
          <w:rFonts w:asciiTheme="minorHAnsi" w:hAnsiTheme="minorHAnsi"/>
          <w:sz w:val="22"/>
          <w:szCs w:val="22"/>
        </w:rPr>
      </w:pPr>
    </w:p>
    <w:p w14:paraId="0292BA10" w14:textId="77777777" w:rsidR="007A583D" w:rsidRDefault="00FB420A" w:rsidP="006F1C09">
      <w:pPr>
        <w:pStyle w:val="NoSpacing"/>
        <w:rPr>
          <w:rFonts w:asciiTheme="minorHAnsi" w:hAnsiTheme="minorHAnsi"/>
          <w:sz w:val="22"/>
          <w:szCs w:val="22"/>
        </w:rPr>
      </w:pPr>
      <w:r>
        <w:rPr>
          <w:rFonts w:asciiTheme="minorHAnsi" w:hAnsiTheme="minorHAnsi"/>
          <w:sz w:val="22"/>
          <w:szCs w:val="22"/>
        </w:rPr>
        <w:t xml:space="preserve">4) We will review the final data in class and answer questions concerning the spreadsheet construction.  </w:t>
      </w:r>
      <w:r w:rsidR="007A583D">
        <w:rPr>
          <w:rFonts w:asciiTheme="minorHAnsi" w:hAnsiTheme="minorHAnsi"/>
          <w:sz w:val="22"/>
          <w:szCs w:val="22"/>
        </w:rPr>
        <w:t>The data needs to be completed and uploaded as an Excel spreadsheet attachment in CANVAS by 11:59 pm March 10</w:t>
      </w:r>
      <w:r w:rsidR="007A583D" w:rsidRPr="007A583D">
        <w:rPr>
          <w:rFonts w:asciiTheme="minorHAnsi" w:hAnsiTheme="minorHAnsi"/>
          <w:sz w:val="22"/>
          <w:szCs w:val="22"/>
          <w:vertAlign w:val="superscript"/>
        </w:rPr>
        <w:t>th</w:t>
      </w:r>
      <w:r w:rsidR="007A583D" w:rsidRPr="00FB420A">
        <w:rPr>
          <w:rFonts w:asciiTheme="minorHAnsi" w:hAnsiTheme="minorHAnsi"/>
          <w:sz w:val="22"/>
          <w:szCs w:val="22"/>
        </w:rPr>
        <w:t>.</w:t>
      </w:r>
      <w:r w:rsidR="007A583D">
        <w:rPr>
          <w:rFonts w:asciiTheme="minorHAnsi" w:hAnsiTheme="minorHAnsi"/>
          <w:sz w:val="22"/>
          <w:szCs w:val="22"/>
          <w:vertAlign w:val="superscript"/>
        </w:rPr>
        <w:t xml:space="preserve">   </w:t>
      </w:r>
      <w:r w:rsidR="007A583D">
        <w:rPr>
          <w:rFonts w:asciiTheme="minorHAnsi" w:hAnsiTheme="minorHAnsi"/>
          <w:sz w:val="22"/>
          <w:szCs w:val="22"/>
        </w:rPr>
        <w:t xml:space="preserve">Please name your file with your last name Data with an excel file extension (SmithData.xls).   </w:t>
      </w:r>
    </w:p>
    <w:p w14:paraId="4CFAFA1B" w14:textId="77777777" w:rsidR="007A583D" w:rsidRDefault="007A583D" w:rsidP="006F1C09">
      <w:pPr>
        <w:pStyle w:val="NoSpacing"/>
        <w:rPr>
          <w:rFonts w:asciiTheme="minorHAnsi" w:hAnsiTheme="minorHAnsi"/>
          <w:sz w:val="22"/>
          <w:szCs w:val="22"/>
        </w:rPr>
      </w:pPr>
    </w:p>
    <w:p w14:paraId="5E00027C" w14:textId="51F8B314" w:rsidR="00FB420A" w:rsidRPr="00FB420A" w:rsidRDefault="00FB420A" w:rsidP="006F1C09">
      <w:pPr>
        <w:pStyle w:val="NoSpacing"/>
        <w:rPr>
          <w:rFonts w:asciiTheme="minorHAnsi" w:hAnsiTheme="minorHAnsi"/>
          <w:sz w:val="22"/>
          <w:szCs w:val="22"/>
        </w:rPr>
      </w:pPr>
      <w:r>
        <w:rPr>
          <w:rFonts w:asciiTheme="minorHAnsi" w:hAnsiTheme="minorHAnsi"/>
          <w:sz w:val="22"/>
          <w:szCs w:val="22"/>
        </w:rPr>
        <w:t xml:space="preserve">You will be furnished a ‘true and correct’ copy of the data for the next phase of the </w:t>
      </w:r>
      <w:r w:rsidR="000104BD">
        <w:rPr>
          <w:rFonts w:asciiTheme="minorHAnsi" w:hAnsiTheme="minorHAnsi"/>
          <w:sz w:val="22"/>
          <w:szCs w:val="22"/>
        </w:rPr>
        <w:t>case study.  If your data is not turned in by the due date, there will be no score for this part of the assignment as the correct answer will be public knowledge after the due date and time.</w:t>
      </w:r>
    </w:p>
    <w:p w14:paraId="374A5A69" w14:textId="77777777" w:rsidR="00966E0A" w:rsidRDefault="00966E0A" w:rsidP="000104BD">
      <w:pPr>
        <w:pStyle w:val="NoSpacing"/>
        <w:rPr>
          <w:rFonts w:asciiTheme="minorHAnsi" w:hAnsiTheme="minorHAnsi"/>
          <w:sz w:val="22"/>
          <w:szCs w:val="22"/>
        </w:rPr>
      </w:pPr>
    </w:p>
    <w:p w14:paraId="72B83D07" w14:textId="15F4ACC8" w:rsidR="007A583D" w:rsidRDefault="000104BD" w:rsidP="000104BD">
      <w:pPr>
        <w:pStyle w:val="NoSpacing"/>
        <w:rPr>
          <w:rFonts w:asciiTheme="minorHAnsi" w:hAnsiTheme="minorHAnsi"/>
          <w:sz w:val="22"/>
          <w:szCs w:val="22"/>
        </w:rPr>
      </w:pPr>
      <w:r>
        <w:rPr>
          <w:rFonts w:asciiTheme="minorHAnsi" w:hAnsiTheme="minorHAnsi"/>
          <w:sz w:val="22"/>
          <w:szCs w:val="22"/>
        </w:rPr>
        <w:lastRenderedPageBreak/>
        <w:t>5</w:t>
      </w:r>
      <w:r w:rsidR="00904C2E">
        <w:rPr>
          <w:rFonts w:asciiTheme="minorHAnsi" w:hAnsiTheme="minorHAnsi"/>
          <w:sz w:val="22"/>
          <w:szCs w:val="22"/>
        </w:rPr>
        <w:t xml:space="preserve">) </w:t>
      </w:r>
      <w:r w:rsidR="00F413A6" w:rsidRPr="006F1C09">
        <w:rPr>
          <w:rFonts w:asciiTheme="minorHAnsi" w:hAnsiTheme="minorHAnsi"/>
          <w:sz w:val="22"/>
          <w:szCs w:val="22"/>
        </w:rPr>
        <w:t xml:space="preserve">In addition to the Excel requirements outlined above, you must answer the following set of analytical questions on the several areas of financial performance— liquidity, asset management, financing of assets, profitability, and cash flow—and then pull all of your analysis together to give an overall evaluation of the firm. </w:t>
      </w:r>
      <w:r w:rsidR="00354551">
        <w:rPr>
          <w:rFonts w:asciiTheme="minorHAnsi" w:hAnsiTheme="minorHAnsi"/>
          <w:sz w:val="22"/>
          <w:szCs w:val="22"/>
        </w:rPr>
        <w:t xml:space="preserve"> </w:t>
      </w:r>
    </w:p>
    <w:p w14:paraId="66952C8D" w14:textId="77777777" w:rsidR="007A583D" w:rsidRDefault="007A583D" w:rsidP="000104BD">
      <w:pPr>
        <w:pStyle w:val="NoSpacing"/>
        <w:rPr>
          <w:rFonts w:asciiTheme="minorHAnsi" w:hAnsiTheme="minorHAnsi"/>
          <w:sz w:val="22"/>
          <w:szCs w:val="22"/>
        </w:rPr>
      </w:pPr>
    </w:p>
    <w:p w14:paraId="2F2FC3E1" w14:textId="79C74030" w:rsidR="00904C2E"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In answering these questions, do not forget to look at the firm’s common-size balance sheet and income statement items, including trends over </w:t>
      </w:r>
      <w:r w:rsidR="00042F06" w:rsidRPr="006F1C09">
        <w:rPr>
          <w:rFonts w:asciiTheme="minorHAnsi" w:hAnsiTheme="minorHAnsi"/>
          <w:sz w:val="22"/>
          <w:szCs w:val="22"/>
        </w:rPr>
        <w:t>201</w:t>
      </w:r>
      <w:r w:rsidR="003C7D50">
        <w:rPr>
          <w:rFonts w:asciiTheme="minorHAnsi" w:hAnsiTheme="minorHAnsi"/>
          <w:sz w:val="22"/>
          <w:szCs w:val="22"/>
        </w:rPr>
        <w:t>7</w:t>
      </w:r>
      <w:r w:rsidR="002D3338">
        <w:rPr>
          <w:rFonts w:asciiTheme="minorHAnsi" w:hAnsiTheme="minorHAnsi"/>
          <w:sz w:val="22"/>
          <w:szCs w:val="22"/>
        </w:rPr>
        <w:t xml:space="preserve"> </w:t>
      </w:r>
      <w:r w:rsidR="00042F06" w:rsidRPr="006F1C09">
        <w:rPr>
          <w:rFonts w:asciiTheme="minorHAnsi" w:hAnsiTheme="minorHAnsi"/>
          <w:sz w:val="22"/>
          <w:szCs w:val="22"/>
        </w:rPr>
        <w:t>- 1</w:t>
      </w:r>
      <w:r w:rsidR="003C7D50">
        <w:rPr>
          <w:rFonts w:asciiTheme="minorHAnsi" w:hAnsiTheme="minorHAnsi"/>
          <w:sz w:val="22"/>
          <w:szCs w:val="22"/>
        </w:rPr>
        <w:t>9</w:t>
      </w:r>
      <w:r w:rsidR="002D3338">
        <w:rPr>
          <w:rFonts w:asciiTheme="minorHAnsi" w:hAnsiTheme="minorHAnsi"/>
          <w:sz w:val="22"/>
          <w:szCs w:val="22"/>
        </w:rPr>
        <w:t xml:space="preserve"> </w:t>
      </w:r>
      <w:r w:rsidRPr="006F1C09">
        <w:rPr>
          <w:rFonts w:asciiTheme="minorHAnsi" w:hAnsiTheme="minorHAnsi"/>
          <w:sz w:val="22"/>
          <w:szCs w:val="22"/>
        </w:rPr>
        <w:t xml:space="preserve">and the relationship of </w:t>
      </w:r>
      <w:r w:rsidR="00BD3659">
        <w:rPr>
          <w:rFonts w:asciiTheme="minorHAnsi" w:hAnsiTheme="minorHAnsi"/>
          <w:sz w:val="22"/>
          <w:szCs w:val="22"/>
        </w:rPr>
        <w:t>2019</w:t>
      </w:r>
      <w:r w:rsidRPr="006F1C09">
        <w:rPr>
          <w:rFonts w:asciiTheme="minorHAnsi" w:hAnsiTheme="minorHAnsi"/>
          <w:sz w:val="22"/>
          <w:szCs w:val="22"/>
        </w:rPr>
        <w:t xml:space="preserve"> common-size ratios to industry data. Oftentimes, you will see patterns in the common-size ratios that reinforce and further explain patterns in the financial ratios, and vice versa.</w:t>
      </w:r>
      <w:r w:rsidR="00354551">
        <w:rPr>
          <w:rFonts w:asciiTheme="minorHAnsi" w:hAnsiTheme="minorHAnsi"/>
          <w:sz w:val="22"/>
          <w:szCs w:val="22"/>
        </w:rPr>
        <w:t xml:space="preserve"> Be sure your response includes what that particular ratio means</w:t>
      </w:r>
      <w:r w:rsidRPr="006F1C09">
        <w:rPr>
          <w:rFonts w:asciiTheme="minorHAnsi" w:hAnsiTheme="minorHAnsi"/>
          <w:sz w:val="22"/>
          <w:szCs w:val="22"/>
        </w:rPr>
        <w:t xml:space="preserve"> </w:t>
      </w:r>
      <w:r w:rsidR="006C7CB9">
        <w:rPr>
          <w:rFonts w:asciiTheme="minorHAnsi" w:hAnsiTheme="minorHAnsi"/>
          <w:sz w:val="22"/>
          <w:szCs w:val="22"/>
        </w:rPr>
        <w:t xml:space="preserve">and the impact it has on the overall financial health of </w:t>
      </w:r>
      <w:r w:rsidR="005A54F7">
        <w:rPr>
          <w:rFonts w:asciiTheme="minorHAnsi" w:hAnsiTheme="minorHAnsi"/>
          <w:sz w:val="22"/>
          <w:szCs w:val="22"/>
        </w:rPr>
        <w:t xml:space="preserve">ACM </w:t>
      </w:r>
      <w:r w:rsidR="006C7CB9">
        <w:rPr>
          <w:rFonts w:asciiTheme="minorHAnsi" w:hAnsiTheme="minorHAnsi"/>
          <w:sz w:val="22"/>
          <w:szCs w:val="22"/>
        </w:rPr>
        <w:t xml:space="preserve">.  </w:t>
      </w:r>
    </w:p>
    <w:p w14:paraId="567A55B2" w14:textId="77987FF5" w:rsidR="006C7CB9" w:rsidRDefault="006C7CB9" w:rsidP="006F1C09">
      <w:pPr>
        <w:pStyle w:val="NoSpacing"/>
        <w:rPr>
          <w:rFonts w:asciiTheme="minorHAnsi" w:hAnsiTheme="minorHAnsi"/>
          <w:sz w:val="22"/>
          <w:szCs w:val="22"/>
        </w:rPr>
      </w:pPr>
    </w:p>
    <w:p w14:paraId="1B2BD0A9" w14:textId="3E427D7E" w:rsidR="007A583D" w:rsidRDefault="007A583D" w:rsidP="007A583D">
      <w:pPr>
        <w:pStyle w:val="NoSpacing"/>
        <w:rPr>
          <w:rFonts w:asciiTheme="minorHAnsi" w:hAnsiTheme="minorHAnsi"/>
          <w:sz w:val="22"/>
          <w:szCs w:val="22"/>
        </w:rPr>
      </w:pPr>
      <w:r>
        <w:rPr>
          <w:rFonts w:asciiTheme="minorHAnsi" w:hAnsiTheme="minorHAnsi"/>
          <w:sz w:val="22"/>
          <w:szCs w:val="22"/>
        </w:rPr>
        <w:t>You will upload your word processed document</w:t>
      </w:r>
      <w:r w:rsidR="00CE65D3">
        <w:rPr>
          <w:rFonts w:asciiTheme="minorHAnsi" w:hAnsiTheme="minorHAnsi"/>
          <w:sz w:val="22"/>
          <w:szCs w:val="22"/>
        </w:rPr>
        <w:t xml:space="preserve"> </w:t>
      </w:r>
      <w:r w:rsidR="007700B6">
        <w:rPr>
          <w:rFonts w:asciiTheme="minorHAnsi" w:hAnsiTheme="minorHAnsi"/>
          <w:sz w:val="22"/>
          <w:szCs w:val="22"/>
        </w:rPr>
        <w:t>in</w:t>
      </w:r>
      <w:r w:rsidR="002240F8">
        <w:rPr>
          <w:rFonts w:asciiTheme="minorHAnsi" w:hAnsiTheme="minorHAnsi"/>
          <w:sz w:val="22"/>
          <w:szCs w:val="22"/>
        </w:rPr>
        <w:t xml:space="preserve"> Microsoft Word or </w:t>
      </w:r>
      <w:r w:rsidR="0018164C">
        <w:rPr>
          <w:rFonts w:asciiTheme="minorHAnsi" w:hAnsiTheme="minorHAnsi"/>
          <w:sz w:val="22"/>
          <w:szCs w:val="22"/>
        </w:rPr>
        <w:t>PDF file</w:t>
      </w:r>
      <w:r w:rsidR="007700B6">
        <w:rPr>
          <w:rFonts w:asciiTheme="minorHAnsi" w:hAnsiTheme="minorHAnsi"/>
          <w:sz w:val="22"/>
          <w:szCs w:val="22"/>
        </w:rPr>
        <w:t xml:space="preserve"> for</w:t>
      </w:r>
      <w:r w:rsidR="009B6968">
        <w:rPr>
          <w:rFonts w:asciiTheme="minorHAnsi" w:hAnsiTheme="minorHAnsi"/>
          <w:sz w:val="22"/>
          <w:szCs w:val="22"/>
        </w:rPr>
        <w:t>mat</w:t>
      </w:r>
      <w:r>
        <w:rPr>
          <w:rFonts w:asciiTheme="minorHAnsi" w:hAnsiTheme="minorHAnsi"/>
          <w:sz w:val="22"/>
          <w:szCs w:val="22"/>
        </w:rPr>
        <w:t xml:space="preserve"> in CANVAS by 11:59 pm Sunday March 14.</w:t>
      </w:r>
      <w:r w:rsidR="00C64732">
        <w:rPr>
          <w:rFonts w:asciiTheme="minorHAnsi" w:hAnsiTheme="minorHAnsi"/>
          <w:sz w:val="22"/>
          <w:szCs w:val="22"/>
        </w:rPr>
        <w:t xml:space="preserve"> (Google Docs or any other </w:t>
      </w:r>
      <w:r w:rsidR="00011002">
        <w:rPr>
          <w:rFonts w:asciiTheme="minorHAnsi" w:hAnsiTheme="minorHAnsi"/>
          <w:sz w:val="22"/>
          <w:szCs w:val="22"/>
        </w:rPr>
        <w:t>type of</w:t>
      </w:r>
      <w:r w:rsidR="00A720D0">
        <w:rPr>
          <w:rFonts w:asciiTheme="minorHAnsi" w:hAnsiTheme="minorHAnsi"/>
          <w:sz w:val="22"/>
          <w:szCs w:val="22"/>
        </w:rPr>
        <w:t xml:space="preserve"> </w:t>
      </w:r>
      <w:r w:rsidR="00C64732">
        <w:rPr>
          <w:rFonts w:asciiTheme="minorHAnsi" w:hAnsiTheme="minorHAnsi"/>
          <w:sz w:val="22"/>
          <w:szCs w:val="22"/>
        </w:rPr>
        <w:t xml:space="preserve">formatted </w:t>
      </w:r>
      <w:r w:rsidR="00F53C0E">
        <w:rPr>
          <w:rFonts w:asciiTheme="minorHAnsi" w:hAnsiTheme="minorHAnsi"/>
          <w:sz w:val="22"/>
          <w:szCs w:val="22"/>
        </w:rPr>
        <w:t>submission are not acceptable).</w:t>
      </w:r>
      <w:r>
        <w:rPr>
          <w:rFonts w:asciiTheme="minorHAnsi" w:hAnsiTheme="minorHAnsi"/>
          <w:sz w:val="22"/>
          <w:szCs w:val="22"/>
        </w:rPr>
        <w:t xml:space="preserve"> </w:t>
      </w:r>
    </w:p>
    <w:p w14:paraId="3071DCAE" w14:textId="60D5F141" w:rsidR="007A583D" w:rsidRDefault="007A583D" w:rsidP="006F1C09">
      <w:pPr>
        <w:pStyle w:val="NoSpacing"/>
        <w:rPr>
          <w:rFonts w:asciiTheme="minorHAnsi" w:hAnsiTheme="minorHAnsi"/>
          <w:sz w:val="22"/>
          <w:szCs w:val="22"/>
        </w:rPr>
      </w:pPr>
    </w:p>
    <w:p w14:paraId="2E366807" w14:textId="77777777"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LIQUIDITY</w:t>
      </w:r>
    </w:p>
    <w:p w14:paraId="7841B0A0" w14:textId="77777777" w:rsidR="00F413A6" w:rsidRPr="006F1C09" w:rsidRDefault="00F413A6" w:rsidP="006F1C09">
      <w:pPr>
        <w:pStyle w:val="NoSpacing"/>
        <w:rPr>
          <w:rFonts w:asciiTheme="minorHAnsi" w:hAnsiTheme="minorHAnsi"/>
          <w:sz w:val="22"/>
          <w:szCs w:val="22"/>
        </w:rPr>
      </w:pPr>
    </w:p>
    <w:p w14:paraId="0B21F366" w14:textId="6288F67B" w:rsidR="00F413A6" w:rsidRPr="006F1C09" w:rsidRDefault="00F413A6" w:rsidP="006F1C09">
      <w:pPr>
        <w:pStyle w:val="NoSpacing"/>
        <w:rPr>
          <w:rFonts w:asciiTheme="minorHAnsi" w:hAnsiTheme="minorHAnsi"/>
          <w:sz w:val="22"/>
          <w:szCs w:val="22"/>
        </w:rPr>
      </w:pPr>
      <w:bookmarkStart w:id="0" w:name="_Hlk8539176"/>
      <w:r w:rsidRPr="006F1C09">
        <w:rPr>
          <w:rFonts w:asciiTheme="minorHAnsi" w:hAnsiTheme="minorHAnsi"/>
          <w:sz w:val="22"/>
          <w:szCs w:val="22"/>
        </w:rPr>
        <w:t xml:space="preserve">1. Look at the current ratio and the quick (acid-test) ratio of </w:t>
      </w:r>
      <w:r w:rsidR="005A54F7">
        <w:rPr>
          <w:rFonts w:asciiTheme="minorHAnsi" w:hAnsiTheme="minorHAnsi"/>
          <w:sz w:val="22"/>
          <w:szCs w:val="22"/>
        </w:rPr>
        <w:t xml:space="preserve">ACM </w:t>
      </w:r>
      <w:r w:rsidRPr="006F1C09">
        <w:rPr>
          <w:rFonts w:asciiTheme="minorHAnsi" w:hAnsiTheme="minorHAnsi"/>
          <w:sz w:val="22"/>
          <w:szCs w:val="22"/>
        </w:rPr>
        <w:t xml:space="preserve">. What trends do you notice over </w:t>
      </w:r>
      <w:r w:rsidR="005F76ED">
        <w:rPr>
          <w:rFonts w:asciiTheme="minorHAnsi" w:hAnsiTheme="minorHAnsi"/>
          <w:sz w:val="22"/>
          <w:szCs w:val="22"/>
        </w:rPr>
        <w:t>201</w:t>
      </w:r>
      <w:r w:rsidR="004B5968">
        <w:rPr>
          <w:rFonts w:asciiTheme="minorHAnsi" w:hAnsiTheme="minorHAnsi"/>
          <w:sz w:val="22"/>
          <w:szCs w:val="22"/>
        </w:rPr>
        <w:t>7</w:t>
      </w:r>
      <w:r w:rsidR="005F76ED">
        <w:rPr>
          <w:rFonts w:asciiTheme="minorHAnsi" w:hAnsiTheme="minorHAnsi"/>
          <w:sz w:val="22"/>
          <w:szCs w:val="22"/>
        </w:rPr>
        <w:t xml:space="preserve"> - 1</w:t>
      </w:r>
      <w:r w:rsidR="004B5968">
        <w:rPr>
          <w:rFonts w:asciiTheme="minorHAnsi" w:hAnsiTheme="minorHAnsi"/>
          <w:sz w:val="22"/>
          <w:szCs w:val="22"/>
        </w:rPr>
        <w:t>9</w:t>
      </w:r>
      <w:r w:rsidRPr="006F1C09">
        <w:rPr>
          <w:rFonts w:asciiTheme="minorHAnsi" w:hAnsiTheme="minorHAnsi"/>
          <w:sz w:val="22"/>
          <w:szCs w:val="22"/>
        </w:rPr>
        <w:t xml:space="preserve">, and what does this suggest about </w:t>
      </w:r>
      <w:r w:rsidR="005A54F7">
        <w:rPr>
          <w:rFonts w:asciiTheme="minorHAnsi" w:hAnsiTheme="minorHAnsi"/>
          <w:sz w:val="22"/>
          <w:szCs w:val="22"/>
        </w:rPr>
        <w:t>ACM’s</w:t>
      </w:r>
      <w:r w:rsidRPr="006F1C09">
        <w:rPr>
          <w:rFonts w:asciiTheme="minorHAnsi" w:hAnsiTheme="minorHAnsi"/>
          <w:sz w:val="22"/>
          <w:szCs w:val="22"/>
        </w:rPr>
        <w:t xml:space="preserve"> liquidity? How does </w:t>
      </w:r>
      <w:r w:rsidR="005A54F7">
        <w:rPr>
          <w:rFonts w:asciiTheme="minorHAnsi" w:hAnsiTheme="minorHAnsi"/>
          <w:sz w:val="22"/>
          <w:szCs w:val="22"/>
        </w:rPr>
        <w:t>ACM’s</w:t>
      </w:r>
      <w:r w:rsidRPr="006F1C09">
        <w:rPr>
          <w:rFonts w:asciiTheme="minorHAnsi" w:hAnsiTheme="minorHAnsi"/>
          <w:sz w:val="22"/>
          <w:szCs w:val="22"/>
        </w:rPr>
        <w:t xml:space="preserve"> liquidity in </w:t>
      </w:r>
      <w:r w:rsidR="00BD3659">
        <w:rPr>
          <w:rFonts w:asciiTheme="minorHAnsi" w:hAnsiTheme="minorHAnsi"/>
          <w:sz w:val="22"/>
          <w:szCs w:val="22"/>
        </w:rPr>
        <w:t>2019</w:t>
      </w:r>
      <w:r w:rsidRPr="006F1C09">
        <w:rPr>
          <w:rFonts w:asciiTheme="minorHAnsi" w:hAnsiTheme="minorHAnsi"/>
          <w:sz w:val="22"/>
          <w:szCs w:val="22"/>
        </w:rPr>
        <w:t xml:space="preserve"> compare with the industry average?</w:t>
      </w:r>
    </w:p>
    <w:bookmarkEnd w:id="0"/>
    <w:p w14:paraId="30833A8A" w14:textId="77777777" w:rsidR="00F413A6" w:rsidRPr="006F1C09" w:rsidRDefault="00F413A6" w:rsidP="006F1C09">
      <w:pPr>
        <w:pStyle w:val="NoSpacing"/>
        <w:rPr>
          <w:rFonts w:asciiTheme="minorHAnsi" w:hAnsiTheme="minorHAnsi"/>
          <w:sz w:val="22"/>
          <w:szCs w:val="22"/>
        </w:rPr>
      </w:pPr>
    </w:p>
    <w:p w14:paraId="35699999" w14:textId="33B3E7D8"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2. Now study the accounts receivables turnover</w:t>
      </w:r>
      <w:r w:rsidR="006C7CB9">
        <w:rPr>
          <w:rFonts w:asciiTheme="minorHAnsi" w:hAnsiTheme="minorHAnsi"/>
          <w:sz w:val="22"/>
          <w:szCs w:val="22"/>
        </w:rPr>
        <w:t xml:space="preserve">, average collection period, </w:t>
      </w:r>
      <w:r w:rsidRPr="006F1C09">
        <w:rPr>
          <w:rFonts w:asciiTheme="minorHAnsi" w:hAnsiTheme="minorHAnsi"/>
          <w:sz w:val="22"/>
          <w:szCs w:val="22"/>
        </w:rPr>
        <w:t>inventory turnover</w:t>
      </w:r>
      <w:r w:rsidR="006C7CB9">
        <w:rPr>
          <w:rFonts w:asciiTheme="minorHAnsi" w:hAnsiTheme="minorHAnsi"/>
          <w:sz w:val="22"/>
          <w:szCs w:val="22"/>
        </w:rPr>
        <w:t xml:space="preserve">, and average days of inventory for </w:t>
      </w:r>
      <w:r w:rsidR="005A54F7">
        <w:rPr>
          <w:rFonts w:asciiTheme="minorHAnsi" w:hAnsiTheme="minorHAnsi"/>
          <w:sz w:val="22"/>
          <w:szCs w:val="22"/>
        </w:rPr>
        <w:t xml:space="preserve">ACM </w:t>
      </w:r>
      <w:r w:rsidRPr="006F1C09">
        <w:rPr>
          <w:rFonts w:asciiTheme="minorHAnsi" w:hAnsiTheme="minorHAnsi"/>
          <w:sz w:val="22"/>
          <w:szCs w:val="22"/>
        </w:rPr>
        <w:t>. What do these patterns suggest about the firm’s conversion of accounts receivable and inventories to cash?</w:t>
      </w:r>
    </w:p>
    <w:p w14:paraId="2F3657C7" w14:textId="77777777" w:rsidR="00F413A6" w:rsidRPr="006F1C09" w:rsidRDefault="00F413A6" w:rsidP="006F1C09">
      <w:pPr>
        <w:pStyle w:val="NoSpacing"/>
        <w:rPr>
          <w:rFonts w:asciiTheme="minorHAnsi" w:hAnsiTheme="minorHAnsi"/>
          <w:sz w:val="22"/>
          <w:szCs w:val="22"/>
        </w:rPr>
      </w:pPr>
    </w:p>
    <w:p w14:paraId="52D234EC" w14:textId="3D4BB569"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3. Considering your answers to the two questions above, what is your overall assessment of </w:t>
      </w:r>
      <w:r w:rsidR="005A54F7">
        <w:rPr>
          <w:rFonts w:asciiTheme="minorHAnsi" w:hAnsiTheme="minorHAnsi"/>
          <w:sz w:val="22"/>
          <w:szCs w:val="22"/>
        </w:rPr>
        <w:t>ACM’s</w:t>
      </w:r>
      <w:r w:rsidRPr="006F1C09">
        <w:rPr>
          <w:rFonts w:asciiTheme="minorHAnsi" w:hAnsiTheme="minorHAnsi"/>
          <w:sz w:val="22"/>
          <w:szCs w:val="22"/>
        </w:rPr>
        <w:t xml:space="preserve"> liquidity position? What two major factors account for your assessment?</w:t>
      </w:r>
    </w:p>
    <w:p w14:paraId="65453473" w14:textId="77777777" w:rsidR="00F413A6" w:rsidRPr="006F1C09" w:rsidRDefault="00F413A6" w:rsidP="006F1C09">
      <w:pPr>
        <w:pStyle w:val="NoSpacing"/>
        <w:rPr>
          <w:rFonts w:asciiTheme="minorHAnsi" w:hAnsiTheme="minorHAnsi"/>
          <w:sz w:val="22"/>
          <w:szCs w:val="22"/>
        </w:rPr>
      </w:pPr>
    </w:p>
    <w:p w14:paraId="2AF9FD24" w14:textId="70151F3D"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4. What is your assessment of the manner in which </w:t>
      </w:r>
      <w:r w:rsidR="005A54F7">
        <w:rPr>
          <w:rFonts w:asciiTheme="minorHAnsi" w:hAnsiTheme="minorHAnsi"/>
          <w:sz w:val="22"/>
          <w:szCs w:val="22"/>
        </w:rPr>
        <w:t xml:space="preserve">ACM </w:t>
      </w:r>
      <w:r w:rsidRPr="006F1C09">
        <w:rPr>
          <w:rFonts w:asciiTheme="minorHAnsi" w:hAnsiTheme="minorHAnsi"/>
          <w:sz w:val="22"/>
          <w:szCs w:val="22"/>
        </w:rPr>
        <w:t xml:space="preserve"> is managing its assets? Pay attention to both trends and industry averages. </w:t>
      </w:r>
    </w:p>
    <w:p w14:paraId="53710DFE" w14:textId="77777777" w:rsidR="00F413A6" w:rsidRPr="006F1C09" w:rsidRDefault="00F413A6" w:rsidP="006F1C09">
      <w:pPr>
        <w:pStyle w:val="NoSpacing"/>
        <w:rPr>
          <w:rFonts w:asciiTheme="minorHAnsi" w:hAnsiTheme="minorHAnsi"/>
          <w:sz w:val="22"/>
          <w:szCs w:val="22"/>
        </w:rPr>
      </w:pPr>
    </w:p>
    <w:p w14:paraId="3332A0CA" w14:textId="77777777" w:rsidR="00F413A6" w:rsidRPr="006F1C09" w:rsidRDefault="009F0B07" w:rsidP="006F1C09">
      <w:pPr>
        <w:pStyle w:val="NoSpacing"/>
        <w:rPr>
          <w:rFonts w:asciiTheme="minorHAnsi" w:hAnsiTheme="minorHAnsi"/>
          <w:sz w:val="22"/>
          <w:szCs w:val="22"/>
        </w:rPr>
      </w:pPr>
      <w:r>
        <w:rPr>
          <w:rFonts w:asciiTheme="minorHAnsi" w:hAnsiTheme="minorHAnsi"/>
          <w:sz w:val="22"/>
          <w:szCs w:val="22"/>
        </w:rPr>
        <w:t>SOLVENCY (Financing of Assets)</w:t>
      </w:r>
      <w:r w:rsidR="00F413A6" w:rsidRPr="006F1C09">
        <w:rPr>
          <w:rFonts w:asciiTheme="minorHAnsi" w:hAnsiTheme="minorHAnsi"/>
          <w:sz w:val="22"/>
          <w:szCs w:val="22"/>
        </w:rPr>
        <w:t xml:space="preserve"> </w:t>
      </w:r>
    </w:p>
    <w:p w14:paraId="384F4538" w14:textId="77777777" w:rsidR="00F413A6" w:rsidRPr="006F1C09" w:rsidRDefault="00F413A6" w:rsidP="006F1C09">
      <w:pPr>
        <w:pStyle w:val="NoSpacing"/>
        <w:rPr>
          <w:rFonts w:asciiTheme="minorHAnsi" w:hAnsiTheme="minorHAnsi"/>
          <w:sz w:val="22"/>
          <w:szCs w:val="22"/>
        </w:rPr>
      </w:pPr>
    </w:p>
    <w:p w14:paraId="541F3508" w14:textId="603138EF"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5. What is your assessment of the manner in which </w:t>
      </w:r>
      <w:r w:rsidR="005A54F7">
        <w:rPr>
          <w:rFonts w:asciiTheme="minorHAnsi" w:hAnsiTheme="minorHAnsi"/>
          <w:sz w:val="22"/>
          <w:szCs w:val="22"/>
        </w:rPr>
        <w:t xml:space="preserve">ACM </w:t>
      </w:r>
      <w:r w:rsidRPr="006F1C09">
        <w:rPr>
          <w:rFonts w:asciiTheme="minorHAnsi" w:hAnsiTheme="minorHAnsi"/>
          <w:sz w:val="22"/>
          <w:szCs w:val="22"/>
        </w:rPr>
        <w:t xml:space="preserve"> is financing its assets? Pay attention to both trends and industry averages. What is the relationship between the </w:t>
      </w:r>
      <w:r w:rsidR="006C7CB9">
        <w:rPr>
          <w:rFonts w:asciiTheme="minorHAnsi" w:hAnsiTheme="minorHAnsi"/>
          <w:sz w:val="22"/>
          <w:szCs w:val="22"/>
        </w:rPr>
        <w:t>debt to equity ratio</w:t>
      </w:r>
      <w:r w:rsidRPr="006F1C09">
        <w:rPr>
          <w:rFonts w:asciiTheme="minorHAnsi" w:hAnsiTheme="minorHAnsi"/>
          <w:sz w:val="22"/>
          <w:szCs w:val="22"/>
        </w:rPr>
        <w:t xml:space="preserve"> and times interest earned as these relate to </w:t>
      </w:r>
      <w:r w:rsidR="005A54F7">
        <w:rPr>
          <w:rFonts w:asciiTheme="minorHAnsi" w:hAnsiTheme="minorHAnsi"/>
          <w:sz w:val="22"/>
          <w:szCs w:val="22"/>
        </w:rPr>
        <w:t xml:space="preserve">ACM </w:t>
      </w:r>
      <w:r w:rsidRPr="006F1C09">
        <w:rPr>
          <w:rFonts w:asciiTheme="minorHAnsi" w:hAnsiTheme="minorHAnsi"/>
          <w:sz w:val="22"/>
          <w:szCs w:val="22"/>
        </w:rPr>
        <w:t xml:space="preserve">? And is there any other possible explanation (outside of the firm’s financial statements) for the observed trend in times interest earned? </w:t>
      </w:r>
    </w:p>
    <w:p w14:paraId="4C425CE1" w14:textId="77777777" w:rsidR="00F413A6" w:rsidRPr="006F1C09" w:rsidRDefault="00F413A6" w:rsidP="006F1C09">
      <w:pPr>
        <w:pStyle w:val="NoSpacing"/>
        <w:rPr>
          <w:rFonts w:asciiTheme="minorHAnsi" w:hAnsiTheme="minorHAnsi"/>
          <w:sz w:val="22"/>
          <w:szCs w:val="22"/>
        </w:rPr>
      </w:pPr>
    </w:p>
    <w:p w14:paraId="28F20FF0" w14:textId="77777777"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PROFITABILITY </w:t>
      </w:r>
    </w:p>
    <w:p w14:paraId="695A28C0" w14:textId="77777777" w:rsidR="00F413A6" w:rsidRPr="006F1C09" w:rsidRDefault="00F413A6" w:rsidP="006F1C09">
      <w:pPr>
        <w:pStyle w:val="NoSpacing"/>
        <w:rPr>
          <w:rFonts w:asciiTheme="minorHAnsi" w:hAnsiTheme="minorHAnsi"/>
          <w:sz w:val="22"/>
          <w:szCs w:val="22"/>
        </w:rPr>
      </w:pPr>
    </w:p>
    <w:p w14:paraId="42DA414A" w14:textId="4406C4BC"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6. What can you say about </w:t>
      </w:r>
      <w:r w:rsidR="005A54F7">
        <w:rPr>
          <w:rFonts w:asciiTheme="minorHAnsi" w:hAnsiTheme="minorHAnsi"/>
          <w:sz w:val="22"/>
          <w:szCs w:val="22"/>
        </w:rPr>
        <w:t>ACM’s</w:t>
      </w:r>
      <w:r w:rsidRPr="006F1C09">
        <w:rPr>
          <w:rFonts w:asciiTheme="minorHAnsi" w:hAnsiTheme="minorHAnsi"/>
          <w:sz w:val="22"/>
          <w:szCs w:val="22"/>
        </w:rPr>
        <w:t xml:space="preserve"> </w:t>
      </w:r>
      <w:r w:rsidR="006C7CB9">
        <w:rPr>
          <w:rFonts w:asciiTheme="minorHAnsi" w:hAnsiTheme="minorHAnsi"/>
          <w:sz w:val="22"/>
          <w:szCs w:val="22"/>
        </w:rPr>
        <w:t>gross</w:t>
      </w:r>
      <w:r w:rsidRPr="006F1C09">
        <w:rPr>
          <w:rFonts w:asciiTheme="minorHAnsi" w:hAnsiTheme="minorHAnsi"/>
          <w:sz w:val="22"/>
          <w:szCs w:val="22"/>
        </w:rPr>
        <w:t xml:space="preserve"> profit </w:t>
      </w:r>
      <w:r w:rsidR="006C7CB9">
        <w:rPr>
          <w:rFonts w:asciiTheme="minorHAnsi" w:hAnsiTheme="minorHAnsi"/>
          <w:sz w:val="22"/>
          <w:szCs w:val="22"/>
        </w:rPr>
        <w:t>ratio</w:t>
      </w:r>
      <w:r w:rsidRPr="006F1C09">
        <w:rPr>
          <w:rFonts w:asciiTheme="minorHAnsi" w:hAnsiTheme="minorHAnsi"/>
          <w:sz w:val="22"/>
          <w:szCs w:val="22"/>
        </w:rPr>
        <w:t xml:space="preserve"> and net profit </w:t>
      </w:r>
      <w:r w:rsidR="006C7CB9">
        <w:rPr>
          <w:rFonts w:asciiTheme="minorHAnsi" w:hAnsiTheme="minorHAnsi"/>
          <w:sz w:val="22"/>
          <w:szCs w:val="22"/>
        </w:rPr>
        <w:t>ratio</w:t>
      </w:r>
      <w:r w:rsidRPr="006F1C09">
        <w:rPr>
          <w:rFonts w:asciiTheme="minorHAnsi" w:hAnsiTheme="minorHAnsi"/>
          <w:sz w:val="22"/>
          <w:szCs w:val="22"/>
        </w:rPr>
        <w:t xml:space="preserve">? Explain any patterns observed. </w:t>
      </w:r>
    </w:p>
    <w:p w14:paraId="4A07912B" w14:textId="77777777" w:rsidR="00F413A6" w:rsidRPr="006F1C09" w:rsidRDefault="00F413A6" w:rsidP="006F1C09">
      <w:pPr>
        <w:pStyle w:val="NoSpacing"/>
        <w:rPr>
          <w:rFonts w:asciiTheme="minorHAnsi" w:hAnsiTheme="minorHAnsi"/>
          <w:sz w:val="22"/>
          <w:szCs w:val="22"/>
        </w:rPr>
      </w:pPr>
    </w:p>
    <w:p w14:paraId="1F58FDEF" w14:textId="33A1E53C"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7. How are </w:t>
      </w:r>
      <w:r w:rsidR="005A54F7">
        <w:rPr>
          <w:rFonts w:asciiTheme="minorHAnsi" w:hAnsiTheme="minorHAnsi"/>
          <w:sz w:val="22"/>
          <w:szCs w:val="22"/>
        </w:rPr>
        <w:t>ACM’s</w:t>
      </w:r>
      <w:r w:rsidRPr="006F1C09">
        <w:rPr>
          <w:rFonts w:asciiTheme="minorHAnsi" w:hAnsiTheme="minorHAnsi"/>
          <w:sz w:val="22"/>
          <w:szCs w:val="22"/>
        </w:rPr>
        <w:t xml:space="preserve"> </w:t>
      </w:r>
      <w:r w:rsidR="006C7CB9" w:rsidRPr="006F1C09">
        <w:rPr>
          <w:rFonts w:asciiTheme="minorHAnsi" w:hAnsiTheme="minorHAnsi"/>
          <w:sz w:val="22"/>
          <w:szCs w:val="22"/>
        </w:rPr>
        <w:t xml:space="preserve">net profit </w:t>
      </w:r>
      <w:r w:rsidR="006C7CB9">
        <w:rPr>
          <w:rFonts w:asciiTheme="minorHAnsi" w:hAnsiTheme="minorHAnsi"/>
          <w:sz w:val="22"/>
          <w:szCs w:val="22"/>
        </w:rPr>
        <w:t>ratio</w:t>
      </w:r>
      <w:r w:rsidRPr="006F1C09">
        <w:rPr>
          <w:rFonts w:asciiTheme="minorHAnsi" w:hAnsiTheme="minorHAnsi"/>
          <w:sz w:val="22"/>
          <w:szCs w:val="22"/>
        </w:rPr>
        <w:t xml:space="preserve">, </w:t>
      </w:r>
      <w:r w:rsidR="00E511CF">
        <w:rPr>
          <w:rFonts w:asciiTheme="minorHAnsi" w:hAnsiTheme="minorHAnsi"/>
          <w:sz w:val="22"/>
          <w:szCs w:val="22"/>
        </w:rPr>
        <w:t xml:space="preserve">and </w:t>
      </w:r>
      <w:r w:rsidRPr="006F1C09">
        <w:rPr>
          <w:rFonts w:asciiTheme="minorHAnsi" w:hAnsiTheme="minorHAnsi"/>
          <w:sz w:val="22"/>
          <w:szCs w:val="22"/>
        </w:rPr>
        <w:t>asset turnover</w:t>
      </w:r>
      <w:r w:rsidR="006C7CB9">
        <w:rPr>
          <w:rFonts w:asciiTheme="minorHAnsi" w:hAnsiTheme="minorHAnsi"/>
          <w:sz w:val="22"/>
          <w:szCs w:val="22"/>
        </w:rPr>
        <w:t xml:space="preserve"> ratio</w:t>
      </w:r>
      <w:r w:rsidRPr="006F1C09">
        <w:rPr>
          <w:rFonts w:asciiTheme="minorHAnsi" w:hAnsiTheme="minorHAnsi"/>
          <w:sz w:val="22"/>
          <w:szCs w:val="22"/>
        </w:rPr>
        <w:t xml:space="preserve"> affecting the firm’s pre-tax return on assets (ROA) and return on equity (ROE)? What is your overall assessment of the firm’s profitability, including its earnings per share (EPS)? </w:t>
      </w:r>
    </w:p>
    <w:p w14:paraId="34126F19" w14:textId="77777777" w:rsidR="00F413A6" w:rsidRPr="006F1C09" w:rsidRDefault="00F413A6" w:rsidP="006F1C09">
      <w:pPr>
        <w:pStyle w:val="NoSpacing"/>
        <w:rPr>
          <w:rFonts w:asciiTheme="minorHAnsi" w:hAnsiTheme="minorHAnsi"/>
          <w:sz w:val="22"/>
          <w:szCs w:val="22"/>
        </w:rPr>
      </w:pPr>
    </w:p>
    <w:p w14:paraId="423CF18A" w14:textId="77777777" w:rsidR="000104BD" w:rsidRDefault="000104BD" w:rsidP="006F1C09">
      <w:pPr>
        <w:pStyle w:val="NoSpacing"/>
        <w:rPr>
          <w:rFonts w:asciiTheme="minorHAnsi" w:hAnsiTheme="minorHAnsi"/>
          <w:sz w:val="22"/>
          <w:szCs w:val="22"/>
        </w:rPr>
      </w:pPr>
    </w:p>
    <w:p w14:paraId="3B9BF70C" w14:textId="77777777"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CASH FLOW </w:t>
      </w:r>
    </w:p>
    <w:p w14:paraId="69614878" w14:textId="77777777" w:rsidR="00F413A6" w:rsidRPr="006F1C09" w:rsidRDefault="00F413A6" w:rsidP="006F1C09">
      <w:pPr>
        <w:pStyle w:val="NoSpacing"/>
        <w:rPr>
          <w:rFonts w:asciiTheme="minorHAnsi" w:hAnsiTheme="minorHAnsi"/>
          <w:sz w:val="22"/>
          <w:szCs w:val="22"/>
        </w:rPr>
      </w:pPr>
    </w:p>
    <w:p w14:paraId="54261DE0" w14:textId="2A5A2334"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8. Referring to </w:t>
      </w:r>
      <w:r w:rsidR="005A54F7">
        <w:rPr>
          <w:rFonts w:asciiTheme="minorHAnsi" w:hAnsiTheme="minorHAnsi"/>
          <w:sz w:val="22"/>
          <w:szCs w:val="22"/>
        </w:rPr>
        <w:t>ACM’s</w:t>
      </w:r>
      <w:r w:rsidRPr="006F1C09">
        <w:rPr>
          <w:rFonts w:asciiTheme="minorHAnsi" w:hAnsiTheme="minorHAnsi"/>
          <w:sz w:val="22"/>
          <w:szCs w:val="22"/>
        </w:rPr>
        <w:t xml:space="preserve"> statement of cash flow for 20</w:t>
      </w:r>
      <w:r w:rsidR="009C1955">
        <w:rPr>
          <w:rFonts w:asciiTheme="minorHAnsi" w:hAnsiTheme="minorHAnsi"/>
          <w:sz w:val="22"/>
          <w:szCs w:val="22"/>
        </w:rPr>
        <w:t>1</w:t>
      </w:r>
      <w:r w:rsidR="002D3338">
        <w:rPr>
          <w:rFonts w:asciiTheme="minorHAnsi" w:hAnsiTheme="minorHAnsi"/>
          <w:sz w:val="22"/>
          <w:szCs w:val="22"/>
        </w:rPr>
        <w:t>7</w:t>
      </w:r>
      <w:r w:rsidRPr="006F1C09">
        <w:rPr>
          <w:rFonts w:asciiTheme="minorHAnsi" w:hAnsiTheme="minorHAnsi"/>
          <w:sz w:val="22"/>
          <w:szCs w:val="22"/>
        </w:rPr>
        <w:t xml:space="preserve"> and </w:t>
      </w:r>
      <w:r w:rsidR="00BD3659">
        <w:rPr>
          <w:rFonts w:asciiTheme="minorHAnsi" w:hAnsiTheme="minorHAnsi"/>
          <w:sz w:val="22"/>
          <w:szCs w:val="22"/>
        </w:rPr>
        <w:t>2019</w:t>
      </w:r>
      <w:r w:rsidRPr="006F1C09">
        <w:rPr>
          <w:rFonts w:asciiTheme="minorHAnsi" w:hAnsiTheme="minorHAnsi"/>
          <w:sz w:val="22"/>
          <w:szCs w:val="22"/>
        </w:rPr>
        <w:t xml:space="preserve">, assess </w:t>
      </w:r>
      <w:r w:rsidR="005A54F7">
        <w:rPr>
          <w:rFonts w:asciiTheme="minorHAnsi" w:hAnsiTheme="minorHAnsi"/>
          <w:sz w:val="22"/>
          <w:szCs w:val="22"/>
        </w:rPr>
        <w:t>ACM’s</w:t>
      </w:r>
      <w:r w:rsidRPr="006F1C09">
        <w:rPr>
          <w:rFonts w:asciiTheme="minorHAnsi" w:hAnsiTheme="minorHAnsi"/>
          <w:sz w:val="22"/>
          <w:szCs w:val="22"/>
        </w:rPr>
        <w:t xml:space="preserve"> cash flow situation noting both inflows and outflows?</w:t>
      </w:r>
    </w:p>
    <w:p w14:paraId="555504FF" w14:textId="77777777" w:rsidR="00E511CF" w:rsidRDefault="00E511CF" w:rsidP="006F1C09">
      <w:pPr>
        <w:pStyle w:val="NoSpacing"/>
        <w:rPr>
          <w:rFonts w:asciiTheme="minorHAnsi" w:hAnsiTheme="minorHAnsi"/>
          <w:sz w:val="22"/>
          <w:szCs w:val="22"/>
        </w:rPr>
      </w:pPr>
    </w:p>
    <w:p w14:paraId="0B824DF9" w14:textId="77777777" w:rsidR="00E14C57" w:rsidRDefault="00E14C57" w:rsidP="006F1C09">
      <w:pPr>
        <w:pStyle w:val="NoSpacing"/>
        <w:rPr>
          <w:rFonts w:asciiTheme="minorHAnsi" w:hAnsiTheme="minorHAnsi"/>
          <w:sz w:val="22"/>
          <w:szCs w:val="22"/>
        </w:rPr>
      </w:pPr>
    </w:p>
    <w:p w14:paraId="1A7631A9" w14:textId="77777777" w:rsidR="00E14C57" w:rsidRDefault="00E14C57" w:rsidP="006F1C09">
      <w:pPr>
        <w:pStyle w:val="NoSpacing"/>
        <w:rPr>
          <w:rFonts w:asciiTheme="minorHAnsi" w:hAnsiTheme="minorHAnsi"/>
          <w:sz w:val="22"/>
          <w:szCs w:val="22"/>
        </w:rPr>
      </w:pPr>
    </w:p>
    <w:p w14:paraId="350CC17C" w14:textId="77777777" w:rsidR="00E14C57" w:rsidRDefault="00E14C57" w:rsidP="006F1C09">
      <w:pPr>
        <w:pStyle w:val="NoSpacing"/>
        <w:rPr>
          <w:rFonts w:asciiTheme="minorHAnsi" w:hAnsiTheme="minorHAnsi"/>
          <w:sz w:val="22"/>
          <w:szCs w:val="22"/>
        </w:rPr>
      </w:pPr>
    </w:p>
    <w:p w14:paraId="39AD96AF" w14:textId="435BD525"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OVERALL EVALUATION </w:t>
      </w:r>
    </w:p>
    <w:p w14:paraId="537A8E91" w14:textId="77777777" w:rsidR="00F413A6" w:rsidRPr="006F1C09" w:rsidRDefault="00F413A6" w:rsidP="006F1C09">
      <w:pPr>
        <w:pStyle w:val="NoSpacing"/>
        <w:rPr>
          <w:rFonts w:asciiTheme="minorHAnsi" w:hAnsiTheme="minorHAnsi"/>
          <w:sz w:val="22"/>
          <w:szCs w:val="22"/>
        </w:rPr>
      </w:pPr>
    </w:p>
    <w:p w14:paraId="1FBC2619" w14:textId="17FAE30C"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9. Based on your answers to the questions above, what is your overall evaluation of </w:t>
      </w:r>
      <w:r w:rsidR="005A54F7">
        <w:rPr>
          <w:rFonts w:asciiTheme="minorHAnsi" w:hAnsiTheme="minorHAnsi"/>
          <w:sz w:val="22"/>
          <w:szCs w:val="22"/>
        </w:rPr>
        <w:t>ACM’s</w:t>
      </w:r>
      <w:r w:rsidRPr="006F1C09">
        <w:rPr>
          <w:rFonts w:asciiTheme="minorHAnsi" w:hAnsiTheme="minorHAnsi"/>
          <w:sz w:val="22"/>
          <w:szCs w:val="22"/>
        </w:rPr>
        <w:t xml:space="preserve"> financial condition? (Pull all your analysis together in answering this question.) </w:t>
      </w:r>
    </w:p>
    <w:p w14:paraId="100E4342" w14:textId="77777777" w:rsidR="00F413A6" w:rsidRPr="006F1C09" w:rsidRDefault="00F413A6" w:rsidP="006F1C09">
      <w:pPr>
        <w:pStyle w:val="NoSpacing"/>
        <w:rPr>
          <w:rFonts w:asciiTheme="minorHAnsi" w:hAnsiTheme="minorHAnsi"/>
          <w:sz w:val="22"/>
          <w:szCs w:val="22"/>
        </w:rPr>
      </w:pPr>
    </w:p>
    <w:p w14:paraId="0E36FAF8" w14:textId="01C15734"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10. What is the market’s assessment of </w:t>
      </w:r>
      <w:r w:rsidR="005A54F7">
        <w:rPr>
          <w:rFonts w:asciiTheme="minorHAnsi" w:hAnsiTheme="minorHAnsi"/>
          <w:sz w:val="22"/>
          <w:szCs w:val="22"/>
        </w:rPr>
        <w:t>ACM’s</w:t>
      </w:r>
      <w:r w:rsidRPr="006F1C09">
        <w:rPr>
          <w:rFonts w:asciiTheme="minorHAnsi" w:hAnsiTheme="minorHAnsi"/>
          <w:sz w:val="22"/>
          <w:szCs w:val="22"/>
        </w:rPr>
        <w:t xml:space="preserve"> financial condition? Explain. Does the market’s assessment confirm or refute your analysis? </w:t>
      </w:r>
    </w:p>
    <w:p w14:paraId="6E46B436" w14:textId="77777777" w:rsidR="00F413A6" w:rsidRPr="006F1C09" w:rsidRDefault="00F413A6" w:rsidP="006F1C09">
      <w:pPr>
        <w:pStyle w:val="NoSpacing"/>
        <w:rPr>
          <w:rFonts w:asciiTheme="minorHAnsi" w:hAnsiTheme="minorHAnsi"/>
          <w:sz w:val="22"/>
          <w:szCs w:val="22"/>
        </w:rPr>
      </w:pPr>
    </w:p>
    <w:p w14:paraId="297C7DB2" w14:textId="59AE29B2" w:rsidR="00F413A6" w:rsidRPr="006F1C09"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11. Based on your evaluation of </w:t>
      </w:r>
      <w:r w:rsidR="005A54F7">
        <w:rPr>
          <w:rFonts w:asciiTheme="minorHAnsi" w:hAnsiTheme="minorHAnsi"/>
          <w:sz w:val="22"/>
          <w:szCs w:val="22"/>
        </w:rPr>
        <w:t xml:space="preserve">ACM </w:t>
      </w:r>
      <w:r w:rsidRPr="006F1C09">
        <w:rPr>
          <w:rFonts w:asciiTheme="minorHAnsi" w:hAnsiTheme="minorHAnsi"/>
          <w:sz w:val="22"/>
          <w:szCs w:val="22"/>
        </w:rPr>
        <w:t xml:space="preserve"> and the market’s assessment of the firm, would you accept employment with the company? Explain. </w:t>
      </w:r>
    </w:p>
    <w:p w14:paraId="27EED5BB" w14:textId="77777777" w:rsidR="00F413A6" w:rsidRDefault="00F413A6" w:rsidP="006F1C09">
      <w:pPr>
        <w:pStyle w:val="NoSpacing"/>
        <w:rPr>
          <w:rFonts w:asciiTheme="minorHAnsi" w:hAnsiTheme="minorHAnsi"/>
          <w:sz w:val="22"/>
          <w:szCs w:val="22"/>
        </w:rPr>
      </w:pPr>
    </w:p>
    <w:p w14:paraId="108A2607" w14:textId="77777777" w:rsidR="00904C2E" w:rsidRDefault="00904C2E" w:rsidP="006F1C09">
      <w:pPr>
        <w:pStyle w:val="NoSpacing"/>
        <w:rPr>
          <w:rFonts w:asciiTheme="minorHAnsi" w:hAnsiTheme="minorHAnsi"/>
          <w:sz w:val="22"/>
          <w:szCs w:val="22"/>
        </w:rPr>
      </w:pPr>
    </w:p>
    <w:p w14:paraId="4DBBEB5E" w14:textId="4D910A1C" w:rsidR="00904C2E" w:rsidRDefault="00E511CF" w:rsidP="00904C2E">
      <w:pPr>
        <w:pStyle w:val="BodyText"/>
        <w:jc w:val="center"/>
        <w:rPr>
          <w:rFonts w:asciiTheme="minorHAnsi" w:hAnsiTheme="minorHAnsi"/>
          <w:sz w:val="22"/>
        </w:rPr>
      </w:pPr>
      <w:r>
        <w:rPr>
          <w:rFonts w:asciiTheme="minorHAnsi" w:hAnsiTheme="minorHAnsi"/>
          <w:sz w:val="22"/>
        </w:rPr>
        <w:t xml:space="preserve">Sample Format </w:t>
      </w:r>
      <w:r w:rsidR="009C6BEB">
        <w:rPr>
          <w:rFonts w:asciiTheme="minorHAnsi" w:hAnsiTheme="minorHAnsi"/>
          <w:sz w:val="22"/>
        </w:rPr>
        <w:t>for</w:t>
      </w:r>
      <w:r>
        <w:rPr>
          <w:rFonts w:asciiTheme="minorHAnsi" w:hAnsiTheme="minorHAnsi"/>
          <w:sz w:val="22"/>
        </w:rPr>
        <w:t xml:space="preserve"> Submission </w:t>
      </w:r>
    </w:p>
    <w:p w14:paraId="3D415715" w14:textId="77777777" w:rsidR="00904C2E" w:rsidRDefault="00904C2E" w:rsidP="00904C2E">
      <w:pPr>
        <w:pStyle w:val="BodyText"/>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7DDA5226" wp14:editId="0BA295EE">
                <wp:simplePos x="0" y="0"/>
                <wp:positionH relativeFrom="column">
                  <wp:posOffset>36195</wp:posOffset>
                </wp:positionH>
                <wp:positionV relativeFrom="paragraph">
                  <wp:posOffset>40640</wp:posOffset>
                </wp:positionV>
                <wp:extent cx="6486525" cy="2333625"/>
                <wp:effectExtent l="7620" t="12065" r="11430" b="698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333625"/>
                        </a:xfrm>
                        <a:prstGeom prst="rect">
                          <a:avLst/>
                        </a:prstGeom>
                        <a:solidFill>
                          <a:srgbClr val="FFFFFF"/>
                        </a:solidFill>
                        <a:ln w="9525">
                          <a:solidFill>
                            <a:srgbClr val="000000"/>
                          </a:solidFill>
                          <a:miter lim="800000"/>
                          <a:headEnd/>
                          <a:tailEnd/>
                        </a:ln>
                      </wps:spPr>
                      <wps:txbx>
                        <w:txbxContent>
                          <w:p w14:paraId="268CBCBF" w14:textId="77777777" w:rsidR="00904C2E" w:rsidRDefault="00904C2E" w:rsidP="00904C2E">
                            <w:pPr>
                              <w:rPr>
                                <w:rFonts w:ascii="Andy" w:hAnsi="Andy"/>
                              </w:rPr>
                            </w:pPr>
                          </w:p>
                          <w:p w14:paraId="0031ABE7" w14:textId="77777777" w:rsidR="00904C2E" w:rsidRPr="00DB3A1E" w:rsidRDefault="00904C2E" w:rsidP="00904C2E">
                            <w:pPr>
                              <w:rPr>
                                <w:rFonts w:ascii="Andy" w:hAnsi="Andy"/>
                                <w:color w:val="548DD4" w:themeColor="text2" w:themeTint="99"/>
                              </w:rPr>
                            </w:pPr>
                            <w:r>
                              <w:rPr>
                                <w:rFonts w:ascii="Andy" w:hAnsi="Andy"/>
                              </w:rPr>
                              <w:t xml:space="preserve">   </w:t>
                            </w:r>
                            <w:r w:rsidRPr="00E14C57">
                              <w:rPr>
                                <w:rFonts w:ascii="Andy" w:hAnsi="Andy"/>
                                <w:color w:val="000000" w:themeColor="text1"/>
                              </w:rPr>
                              <w:t>FIRST LINE BEGIN AT TOP MARGIN</w:t>
                            </w:r>
                          </w:p>
                          <w:p w14:paraId="0C9C7F75" w14:textId="77777777" w:rsidR="00904C2E" w:rsidRDefault="00904C2E" w:rsidP="00904C2E"/>
                          <w:p w14:paraId="6AD26A5E" w14:textId="77777777" w:rsidR="00904C2E" w:rsidRDefault="00904C2E" w:rsidP="00904C2E">
                            <w:r>
                              <w:t>Your Name</w:t>
                            </w:r>
                          </w:p>
                          <w:p w14:paraId="25478F94" w14:textId="77777777" w:rsidR="00904C2E" w:rsidRDefault="00904C2E" w:rsidP="00904C2E">
                            <w:r>
                              <w:t>ACCT&amp; 202</w:t>
                            </w:r>
                          </w:p>
                          <w:p w14:paraId="455BD9A3" w14:textId="77777777" w:rsidR="00904C2E" w:rsidRPr="00E14C57" w:rsidRDefault="00904C2E" w:rsidP="00904C2E">
                            <w:pPr>
                              <w:rPr>
                                <w:color w:val="000000" w:themeColor="text1"/>
                              </w:rPr>
                            </w:pPr>
                            <w:r>
                              <w:t>Date</w:t>
                            </w:r>
                          </w:p>
                          <w:p w14:paraId="6FB916E2" w14:textId="77777777" w:rsidR="00904C2E" w:rsidRPr="00E14C57" w:rsidRDefault="00904C2E" w:rsidP="00904C2E">
                            <w:pPr>
                              <w:rPr>
                                <w:rFonts w:ascii="Andy" w:hAnsi="Andy"/>
                                <w:color w:val="000000" w:themeColor="text1"/>
                              </w:rPr>
                            </w:pPr>
                            <w:r w:rsidRPr="00E14C57">
                              <w:rPr>
                                <w:color w:val="000000" w:themeColor="text1"/>
                              </w:rPr>
                              <w:t xml:space="preserve">           </w:t>
                            </w:r>
                            <w:r w:rsidRPr="00E14C57">
                              <w:rPr>
                                <w:rFonts w:ascii="Andy" w:hAnsi="Andy"/>
                                <w:color w:val="000000" w:themeColor="text1"/>
                              </w:rPr>
                              <w:t>SKIP ONE LINE</w:t>
                            </w:r>
                          </w:p>
                          <w:p w14:paraId="2AAFBFAF" w14:textId="3BFD8370" w:rsidR="00904C2E" w:rsidRPr="00E14C57" w:rsidRDefault="00681344" w:rsidP="00904C2E">
                            <w:pPr>
                              <w:jc w:val="center"/>
                              <w:rPr>
                                <w:color w:val="000000" w:themeColor="text1"/>
                              </w:rPr>
                            </w:pPr>
                            <w:r w:rsidRPr="00E14C57">
                              <w:rPr>
                                <w:color w:val="000000" w:themeColor="text1"/>
                              </w:rPr>
                              <w:t>Atlas</w:t>
                            </w:r>
                            <w:r w:rsidR="00904C2E" w:rsidRPr="00E14C57">
                              <w:rPr>
                                <w:color w:val="000000" w:themeColor="text1"/>
                              </w:rPr>
                              <w:t xml:space="preserve"> Carpet Mills Case Study</w:t>
                            </w:r>
                          </w:p>
                          <w:p w14:paraId="33595F7C"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A27AB24" w14:textId="6DA38220" w:rsidR="002D3338" w:rsidRPr="002D3338" w:rsidRDefault="002D3338" w:rsidP="002D3338">
                            <w:r w:rsidRPr="002D3338">
                              <w:t xml:space="preserve">1. Look at the current ratio and the quick (acid-test) ratio of </w:t>
                            </w:r>
                            <w:r w:rsidR="00681344">
                              <w:t>A</w:t>
                            </w:r>
                            <w:r w:rsidRPr="002D3338">
                              <w:t>CM. What trends do you notice over 201</w:t>
                            </w:r>
                            <w:r w:rsidR="004B5968">
                              <w:t>7</w:t>
                            </w:r>
                            <w:r w:rsidRPr="002D3338">
                              <w:t xml:space="preserve"> - 18, and what does this suggest about PCM’s liquidity? How does </w:t>
                            </w:r>
                            <w:r w:rsidR="0094383C">
                              <w:t>A</w:t>
                            </w:r>
                            <w:r w:rsidRPr="002D3338">
                              <w:t>CM’s liquidity in 2018 compare with the industry average?</w:t>
                            </w:r>
                          </w:p>
                          <w:p w14:paraId="4E6A358F"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B957D9F" w14:textId="2778132B" w:rsidR="00904C2E" w:rsidRDefault="00904C2E" w:rsidP="00904C2E">
                            <w:pPr>
                              <w:ind w:firstLine="720"/>
                            </w:pPr>
                            <w:r>
                              <w:t xml:space="preserve">Indent and begin your </w:t>
                            </w:r>
                            <w:r w:rsidR="00F347B8">
                              <w:t>response</w:t>
                            </w:r>
                            <w:r>
                              <w:t>.  Double space text and indent each paragraph as you go.</w:t>
                            </w:r>
                          </w:p>
                          <w:p w14:paraId="56899530" w14:textId="77777777" w:rsidR="004B5968" w:rsidRPr="00DB3A1E" w:rsidRDefault="004B5968" w:rsidP="00904C2E">
                            <w:pPr>
                              <w:ind w:firstLine="720"/>
                              <w:rPr>
                                <w:rFonts w:ascii="Viner Hand ITC" w:hAnsi="Viner Hand IT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A5226" id="_x0000_t202" coordsize="21600,21600" o:spt="202" path="m,l,21600r21600,l21600,xe">
                <v:stroke joinstyle="miter"/>
                <v:path gradientshapeok="t" o:connecttype="rect"/>
              </v:shapetype>
              <v:shape id="Text Box 2" o:spid="_x0000_s1026" type="#_x0000_t202" alt="&quot;&quot;" style="position:absolute;margin-left:2.85pt;margin-top:3.2pt;width:510.7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">
                <v:textbox>
                  <w:txbxContent>
                    <w:p w14:paraId="268CBCBF" w14:textId="77777777" w:rsidR="00904C2E" w:rsidRDefault="00904C2E" w:rsidP="00904C2E">
                      <w:pPr>
                        <w:rPr>
                          <w:rFonts w:ascii="Andy" w:hAnsi="Andy"/>
                        </w:rPr>
                      </w:pPr>
                    </w:p>
                    <w:p w14:paraId="0031ABE7" w14:textId="77777777" w:rsidR="00904C2E" w:rsidRPr="00DB3A1E" w:rsidRDefault="00904C2E" w:rsidP="00904C2E">
                      <w:pPr>
                        <w:rPr>
                          <w:rFonts w:ascii="Andy" w:hAnsi="Andy"/>
                          <w:color w:val="548DD4" w:themeColor="text2" w:themeTint="99"/>
                        </w:rPr>
                      </w:pPr>
                      <w:r>
                        <w:rPr>
                          <w:rFonts w:ascii="Andy" w:hAnsi="Andy"/>
                        </w:rPr>
                        <w:t xml:space="preserve">   </w:t>
                      </w:r>
                      <w:r w:rsidRPr="00E14C57">
                        <w:rPr>
                          <w:rFonts w:ascii="Andy" w:hAnsi="Andy"/>
                          <w:color w:val="000000" w:themeColor="text1"/>
                        </w:rPr>
                        <w:t>FIRST LINE BEGIN AT TOP MARGIN</w:t>
                      </w:r>
                    </w:p>
                    <w:p w14:paraId="0C9C7F75" w14:textId="77777777" w:rsidR="00904C2E" w:rsidRDefault="00904C2E" w:rsidP="00904C2E"/>
                    <w:p w14:paraId="6AD26A5E" w14:textId="77777777" w:rsidR="00904C2E" w:rsidRDefault="00904C2E" w:rsidP="00904C2E">
                      <w:r>
                        <w:t>Your Name</w:t>
                      </w:r>
                    </w:p>
                    <w:p w14:paraId="25478F94" w14:textId="77777777" w:rsidR="00904C2E" w:rsidRDefault="00904C2E" w:rsidP="00904C2E">
                      <w:r>
                        <w:t>ACCT&amp; 202</w:t>
                      </w:r>
                    </w:p>
                    <w:p w14:paraId="455BD9A3" w14:textId="77777777" w:rsidR="00904C2E" w:rsidRPr="00E14C57" w:rsidRDefault="00904C2E" w:rsidP="00904C2E">
                      <w:pPr>
                        <w:rPr>
                          <w:color w:val="000000" w:themeColor="text1"/>
                        </w:rPr>
                      </w:pPr>
                      <w:r>
                        <w:t>Date</w:t>
                      </w:r>
                    </w:p>
                    <w:p w14:paraId="6FB916E2" w14:textId="77777777" w:rsidR="00904C2E" w:rsidRPr="00E14C57" w:rsidRDefault="00904C2E" w:rsidP="00904C2E">
                      <w:pPr>
                        <w:rPr>
                          <w:rFonts w:ascii="Andy" w:hAnsi="Andy"/>
                          <w:color w:val="000000" w:themeColor="text1"/>
                        </w:rPr>
                      </w:pPr>
                      <w:r w:rsidRPr="00E14C57">
                        <w:rPr>
                          <w:color w:val="000000" w:themeColor="text1"/>
                        </w:rPr>
                        <w:t xml:space="preserve">           </w:t>
                      </w:r>
                      <w:r w:rsidRPr="00E14C57">
                        <w:rPr>
                          <w:rFonts w:ascii="Andy" w:hAnsi="Andy"/>
                          <w:color w:val="000000" w:themeColor="text1"/>
                        </w:rPr>
                        <w:t>SKIP ONE LINE</w:t>
                      </w:r>
                    </w:p>
                    <w:p w14:paraId="2AAFBFAF" w14:textId="3BFD8370" w:rsidR="00904C2E" w:rsidRPr="00E14C57" w:rsidRDefault="00681344" w:rsidP="00904C2E">
                      <w:pPr>
                        <w:jc w:val="center"/>
                        <w:rPr>
                          <w:color w:val="000000" w:themeColor="text1"/>
                        </w:rPr>
                      </w:pPr>
                      <w:r w:rsidRPr="00E14C57">
                        <w:rPr>
                          <w:color w:val="000000" w:themeColor="text1"/>
                        </w:rPr>
                        <w:t>Atlas</w:t>
                      </w:r>
                      <w:r w:rsidR="00904C2E" w:rsidRPr="00E14C57">
                        <w:rPr>
                          <w:color w:val="000000" w:themeColor="text1"/>
                        </w:rPr>
                        <w:t xml:space="preserve"> Carpet Mills Case Study</w:t>
                      </w:r>
                    </w:p>
                    <w:p w14:paraId="33595F7C"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A27AB24" w14:textId="6DA38220" w:rsidR="002D3338" w:rsidRPr="002D3338" w:rsidRDefault="002D3338" w:rsidP="002D3338">
                      <w:r w:rsidRPr="002D3338">
                        <w:t xml:space="preserve">1. Look at the current ratio and the quick (acid-test) ratio of </w:t>
                      </w:r>
                      <w:r w:rsidR="00681344">
                        <w:t>A</w:t>
                      </w:r>
                      <w:r w:rsidRPr="002D3338">
                        <w:t>CM. What trends do you notice over 201</w:t>
                      </w:r>
                      <w:r w:rsidR="004B5968">
                        <w:t>7</w:t>
                      </w:r>
                      <w:r w:rsidRPr="002D3338">
                        <w:t xml:space="preserve"> - 18, and what does this suggest about PCM’s liquidity? How does </w:t>
                      </w:r>
                      <w:r w:rsidR="0094383C">
                        <w:t>A</w:t>
                      </w:r>
                      <w:r w:rsidRPr="002D3338">
                        <w:t>CM’s liquidity in 2018 compare with the industry average?</w:t>
                      </w:r>
                    </w:p>
                    <w:p w14:paraId="4E6A358F"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B957D9F" w14:textId="2778132B" w:rsidR="00904C2E" w:rsidRDefault="00904C2E" w:rsidP="00904C2E">
                      <w:pPr>
                        <w:ind w:firstLine="720"/>
                      </w:pPr>
                      <w:r>
                        <w:t xml:space="preserve">Indent and begin your </w:t>
                      </w:r>
                      <w:r w:rsidR="00F347B8">
                        <w:t>response</w:t>
                      </w:r>
                      <w:r>
                        <w:t>.  Double space text and indent each paragraph as you go.</w:t>
                      </w:r>
                    </w:p>
                    <w:p w14:paraId="56899530" w14:textId="77777777" w:rsidR="004B5968" w:rsidRPr="00DB3A1E" w:rsidRDefault="004B5968" w:rsidP="00904C2E">
                      <w:pPr>
                        <w:ind w:firstLine="720"/>
                        <w:rPr>
                          <w:rFonts w:ascii="Viner Hand ITC" w:hAnsi="Viner Hand ITC"/>
                        </w:rPr>
                      </w:pPr>
                    </w:p>
                  </w:txbxContent>
                </v:textbox>
              </v:shape>
            </w:pict>
          </mc:Fallback>
        </mc:AlternateContent>
      </w:r>
    </w:p>
    <w:p w14:paraId="0EB6839E" w14:textId="77777777" w:rsidR="00904C2E" w:rsidRDefault="00904C2E" w:rsidP="00904C2E">
      <w:pPr>
        <w:pStyle w:val="BodyText"/>
        <w:rPr>
          <w:rFonts w:asciiTheme="minorHAnsi" w:hAnsiTheme="minorHAnsi"/>
          <w:sz w:val="22"/>
        </w:rPr>
      </w:pPr>
      <w:r>
        <w:rPr>
          <w:noProof/>
        </w:rPr>
        <mc:AlternateContent>
          <mc:Choice Requires="wps">
            <w:drawing>
              <wp:inline distT="0" distB="0" distL="0" distR="0" wp14:anchorId="62246279" wp14:editId="0D416E3D">
                <wp:extent cx="228600" cy="76200"/>
                <wp:effectExtent l="38100" t="0" r="19050" b="57150"/>
                <wp:docPr id="3"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762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0959715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 o:spid="_x0000_s1026" type="#_x0000_t38" alt="&quot;&quot;" style="width:18pt;height:6pt;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" adj="10800">
                <v:stroke endarrow="block"/>
                <w10:anchorlock/>
              </v:shape>
            </w:pict>
          </mc:Fallback>
        </mc:AlternateContent>
      </w:r>
    </w:p>
    <w:p w14:paraId="0AE406B7" w14:textId="77777777" w:rsidR="00904C2E" w:rsidRPr="00702410" w:rsidRDefault="00904C2E" w:rsidP="00904C2E">
      <w:pPr>
        <w:pStyle w:val="BodyText"/>
        <w:rPr>
          <w:rFonts w:asciiTheme="minorHAnsi" w:hAnsiTheme="minorHAnsi"/>
          <w:sz w:val="22"/>
        </w:rPr>
      </w:pPr>
      <w:r>
        <w:rPr>
          <w:rFonts w:asciiTheme="minorHAnsi" w:hAnsiTheme="minorHAnsi"/>
          <w:sz w:val="22"/>
        </w:rPr>
        <w:t xml:space="preserve"> </w:t>
      </w:r>
    </w:p>
    <w:p w14:paraId="68E24470" w14:textId="77777777" w:rsidR="00904C2E" w:rsidRDefault="00904C2E" w:rsidP="00904C2E">
      <w:pPr>
        <w:pStyle w:val="NoSpacing"/>
        <w:rPr>
          <w:rFonts w:ascii="Arial" w:hAnsi="Arial" w:cs="Arial"/>
          <w:sz w:val="24"/>
        </w:rPr>
      </w:pPr>
    </w:p>
    <w:p w14:paraId="4B68721A" w14:textId="77777777" w:rsidR="00904C2E" w:rsidRDefault="00904C2E" w:rsidP="00904C2E">
      <w:pPr>
        <w:pStyle w:val="NoSpacing"/>
        <w:rPr>
          <w:rFonts w:ascii="Arial" w:hAnsi="Arial" w:cs="Arial"/>
          <w:sz w:val="24"/>
        </w:rPr>
      </w:pPr>
    </w:p>
    <w:p w14:paraId="00EE1B21" w14:textId="77777777" w:rsidR="00904C2E" w:rsidRDefault="00904C2E" w:rsidP="00904C2E">
      <w:pPr>
        <w:pStyle w:val="NoSpacing"/>
        <w:rPr>
          <w:rFonts w:ascii="Arial" w:hAnsi="Arial" w:cs="Arial"/>
          <w:sz w:val="24"/>
        </w:rPr>
      </w:pPr>
    </w:p>
    <w:p w14:paraId="49935FA2" w14:textId="77777777" w:rsidR="00904C2E" w:rsidRDefault="00904C2E" w:rsidP="00904C2E">
      <w:pPr>
        <w:pStyle w:val="NoSpacing"/>
        <w:rPr>
          <w:rFonts w:ascii="Arial" w:hAnsi="Arial" w:cs="Arial"/>
          <w:sz w:val="24"/>
        </w:rPr>
      </w:pPr>
    </w:p>
    <w:p w14:paraId="35C8AEDB" w14:textId="77777777" w:rsidR="00904C2E" w:rsidRDefault="00904C2E" w:rsidP="00904C2E">
      <w:pPr>
        <w:pStyle w:val="NoSpacing"/>
        <w:rPr>
          <w:rFonts w:ascii="Arial" w:hAnsi="Arial" w:cs="Arial"/>
          <w:sz w:val="24"/>
        </w:rPr>
      </w:pPr>
    </w:p>
    <w:p w14:paraId="6EE8E72A" w14:textId="77777777" w:rsidR="00904C2E" w:rsidRPr="006F1C09" w:rsidRDefault="00904C2E" w:rsidP="006F1C09">
      <w:pPr>
        <w:pStyle w:val="NoSpacing"/>
        <w:rPr>
          <w:rFonts w:asciiTheme="minorHAnsi" w:hAnsiTheme="minorHAnsi"/>
          <w:sz w:val="22"/>
          <w:szCs w:val="22"/>
        </w:rPr>
      </w:pPr>
    </w:p>
    <w:sectPr w:rsidR="00904C2E" w:rsidRPr="006F1C09" w:rsidSect="00092E1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777CD" w14:textId="77777777" w:rsidR="0092061F" w:rsidRDefault="0092061F" w:rsidP="008E66EA">
      <w:r>
        <w:separator/>
      </w:r>
    </w:p>
  </w:endnote>
  <w:endnote w:type="continuationSeparator" w:id="0">
    <w:p w14:paraId="6EF746B2" w14:textId="77777777" w:rsidR="0092061F" w:rsidRDefault="0092061F" w:rsidP="008E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ndy">
    <w:altName w:val="Freestyle Script"/>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843298"/>
      <w:docPartObj>
        <w:docPartGallery w:val="Page Numbers (Bottom of Page)"/>
        <w:docPartUnique/>
      </w:docPartObj>
    </w:sdtPr>
    <w:sdtEndPr>
      <w:rPr>
        <w:noProof/>
      </w:rPr>
    </w:sdtEndPr>
    <w:sdtContent>
      <w:p w14:paraId="08F55E8A" w14:textId="0C378DBE" w:rsidR="008E66EA" w:rsidRDefault="008E66EA">
        <w:pPr>
          <w:pStyle w:val="Footer"/>
          <w:jc w:val="center"/>
        </w:pPr>
        <w:r>
          <w:fldChar w:fldCharType="begin"/>
        </w:r>
        <w:r>
          <w:instrText xml:space="preserve"> PAGE   \* MERGEFORMAT </w:instrText>
        </w:r>
        <w:r>
          <w:fldChar w:fldCharType="separate"/>
        </w:r>
        <w:r w:rsidR="00697FF3">
          <w:rPr>
            <w:noProof/>
          </w:rPr>
          <w:t>3</w:t>
        </w:r>
        <w:r>
          <w:rPr>
            <w:noProof/>
          </w:rPr>
          <w:fldChar w:fldCharType="end"/>
        </w:r>
      </w:p>
    </w:sdtContent>
  </w:sdt>
  <w:p w14:paraId="483879F9" w14:textId="77777777" w:rsidR="008E66EA" w:rsidRDefault="008E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84AA0" w14:textId="77777777" w:rsidR="0092061F" w:rsidRDefault="0092061F" w:rsidP="008E66EA">
      <w:r>
        <w:separator/>
      </w:r>
    </w:p>
  </w:footnote>
  <w:footnote w:type="continuationSeparator" w:id="0">
    <w:p w14:paraId="67A8984D" w14:textId="77777777" w:rsidR="0092061F" w:rsidRDefault="0092061F" w:rsidP="008E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BAB2" w14:textId="5C51A345" w:rsidR="008E66EA" w:rsidRPr="008E66EA" w:rsidRDefault="008F6086">
    <w:pPr>
      <w:pStyle w:val="Header"/>
      <w:rPr>
        <w:rFonts w:asciiTheme="minorHAnsi" w:hAnsiTheme="minorHAnsi"/>
      </w:rPr>
    </w:pPr>
    <w:r>
      <w:rPr>
        <w:rFonts w:asciiTheme="minorHAnsi" w:hAnsiTheme="minorHAnsi"/>
      </w:rPr>
      <w:t>CASCADIA</w:t>
    </w:r>
    <w:r w:rsidR="00AF4FB2">
      <w:rPr>
        <w:rFonts w:asciiTheme="minorHAnsi" w:hAnsiTheme="minorHAnsi"/>
      </w:rPr>
      <w:t xml:space="preserve"> COLLEGE  </w:t>
    </w:r>
    <w:r w:rsidR="00B26305">
      <w:rPr>
        <w:rFonts w:asciiTheme="minorHAnsi" w:hAnsiTheme="minorHAnsi"/>
      </w:rPr>
      <w:t xml:space="preserve">                                                </w:t>
    </w:r>
    <w:r w:rsidR="00092E1E">
      <w:rPr>
        <w:rFonts w:asciiTheme="minorHAnsi" w:hAnsiTheme="minorHAnsi"/>
      </w:rPr>
      <w:t xml:space="preserve">           </w:t>
    </w:r>
    <w:r w:rsidR="00B26305">
      <w:rPr>
        <w:rFonts w:asciiTheme="minorHAnsi" w:hAnsiTheme="minorHAnsi"/>
      </w:rPr>
      <w:t xml:space="preserve">   </w:t>
    </w:r>
    <w:r w:rsidR="008E66EA" w:rsidRPr="008E66EA">
      <w:rPr>
        <w:rFonts w:asciiTheme="minorHAnsi" w:hAnsiTheme="minorHAnsi"/>
      </w:rPr>
      <w:t xml:space="preserve">ACCOUNTING 202 </w:t>
    </w:r>
    <w:r w:rsidR="00AF4FB2">
      <w:rPr>
        <w:rFonts w:asciiTheme="minorHAnsi" w:hAnsiTheme="minorHAnsi"/>
        <w:i/>
      </w:rPr>
      <w:t xml:space="preserve"> </w:t>
    </w:r>
    <w:r w:rsidR="008E66EA">
      <w:rPr>
        <w:rFonts w:asciiTheme="minorHAnsi" w:hAnsiTheme="minorHAnsi"/>
        <w:i/>
      </w:rPr>
      <w:t xml:space="preserve">        </w:t>
    </w:r>
    <w:r w:rsidR="00B26305">
      <w:rPr>
        <w:rFonts w:asciiTheme="minorHAnsi" w:hAnsiTheme="minorHAnsi"/>
        <w:i/>
      </w:rPr>
      <w:t xml:space="preserve">  </w:t>
    </w:r>
    <w:r w:rsidR="008E66EA">
      <w:rPr>
        <w:rFonts w:asciiTheme="minorHAnsi" w:hAnsiTheme="minorHAnsi"/>
        <w:i/>
      </w:rPr>
      <w:t xml:space="preserve">            </w:t>
    </w:r>
    <w:r w:rsidR="00092E1E">
      <w:rPr>
        <w:rFonts w:asciiTheme="minorHAnsi" w:hAnsiTheme="minorHAnsi"/>
        <w:i/>
      </w:rPr>
      <w:t xml:space="preserve">                    </w:t>
    </w:r>
    <w:r w:rsidR="008E66EA">
      <w:rPr>
        <w:rFonts w:asciiTheme="minorHAnsi" w:hAnsiTheme="minorHAnsi"/>
        <w:i/>
      </w:rPr>
      <w:t xml:space="preserve">                        </w:t>
    </w:r>
    <w:r>
      <w:rPr>
        <w:rFonts w:asciiTheme="minorHAnsi" w:hAnsiTheme="minorHAnsi"/>
        <w:i/>
      </w:rPr>
      <w:t xml:space="preserve">                  </w:t>
    </w:r>
    <w:r w:rsidR="008E66EA">
      <w:rPr>
        <w:rFonts w:asciiTheme="minorHAnsi" w:hAnsiTheme="minorHAnsi"/>
      </w:rPr>
      <w:t>Case Study</w:t>
    </w:r>
  </w:p>
  <w:p w14:paraId="0374F969" w14:textId="77777777" w:rsidR="008E66EA" w:rsidRDefault="008E6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A02BD"/>
    <w:multiLevelType w:val="hybridMultilevel"/>
    <w:tmpl w:val="89B2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B617B"/>
    <w:multiLevelType w:val="hybridMultilevel"/>
    <w:tmpl w:val="53288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DE"/>
    <w:rsid w:val="000104BD"/>
    <w:rsid w:val="00011002"/>
    <w:rsid w:val="0003148E"/>
    <w:rsid w:val="00042F06"/>
    <w:rsid w:val="00092E1E"/>
    <w:rsid w:val="000C0014"/>
    <w:rsid w:val="000E2D12"/>
    <w:rsid w:val="0018164C"/>
    <w:rsid w:val="001C221B"/>
    <w:rsid w:val="001C5AA2"/>
    <w:rsid w:val="001E45E1"/>
    <w:rsid w:val="002240F8"/>
    <w:rsid w:val="00251BFE"/>
    <w:rsid w:val="0026232C"/>
    <w:rsid w:val="0028073A"/>
    <w:rsid w:val="002C20B8"/>
    <w:rsid w:val="002D3338"/>
    <w:rsid w:val="003070D2"/>
    <w:rsid w:val="00354551"/>
    <w:rsid w:val="003C7D50"/>
    <w:rsid w:val="003E4FBD"/>
    <w:rsid w:val="00416711"/>
    <w:rsid w:val="004715A2"/>
    <w:rsid w:val="004B5968"/>
    <w:rsid w:val="004C4C28"/>
    <w:rsid w:val="00513050"/>
    <w:rsid w:val="00515EA7"/>
    <w:rsid w:val="005439B9"/>
    <w:rsid w:val="00592B18"/>
    <w:rsid w:val="005A54F7"/>
    <w:rsid w:val="005F76ED"/>
    <w:rsid w:val="00610D44"/>
    <w:rsid w:val="00635E9F"/>
    <w:rsid w:val="00662B32"/>
    <w:rsid w:val="00681344"/>
    <w:rsid w:val="00697FF3"/>
    <w:rsid w:val="006A6D63"/>
    <w:rsid w:val="006C2025"/>
    <w:rsid w:val="006C7CB9"/>
    <w:rsid w:val="006D28B9"/>
    <w:rsid w:val="006F1C09"/>
    <w:rsid w:val="00701A48"/>
    <w:rsid w:val="00712EA7"/>
    <w:rsid w:val="00745A6B"/>
    <w:rsid w:val="007700B6"/>
    <w:rsid w:val="00786942"/>
    <w:rsid w:val="007A583D"/>
    <w:rsid w:val="007A7FF4"/>
    <w:rsid w:val="007C64D7"/>
    <w:rsid w:val="007D6979"/>
    <w:rsid w:val="00812EDE"/>
    <w:rsid w:val="0081549A"/>
    <w:rsid w:val="00881C4E"/>
    <w:rsid w:val="008A6FDF"/>
    <w:rsid w:val="008E66EA"/>
    <w:rsid w:val="008F389D"/>
    <w:rsid w:val="008F6086"/>
    <w:rsid w:val="00904C2E"/>
    <w:rsid w:val="0092061F"/>
    <w:rsid w:val="0094383C"/>
    <w:rsid w:val="00966E0A"/>
    <w:rsid w:val="00980BC5"/>
    <w:rsid w:val="009854B2"/>
    <w:rsid w:val="009A5EBB"/>
    <w:rsid w:val="009B3B61"/>
    <w:rsid w:val="009B6968"/>
    <w:rsid w:val="009C1955"/>
    <w:rsid w:val="009C6BEB"/>
    <w:rsid w:val="009F0B07"/>
    <w:rsid w:val="00A00638"/>
    <w:rsid w:val="00A34EC1"/>
    <w:rsid w:val="00A720D0"/>
    <w:rsid w:val="00AB3385"/>
    <w:rsid w:val="00AD0C69"/>
    <w:rsid w:val="00AF0004"/>
    <w:rsid w:val="00AF2876"/>
    <w:rsid w:val="00AF4FB2"/>
    <w:rsid w:val="00B26305"/>
    <w:rsid w:val="00B50B66"/>
    <w:rsid w:val="00BD3659"/>
    <w:rsid w:val="00C00E4B"/>
    <w:rsid w:val="00C32C29"/>
    <w:rsid w:val="00C3704F"/>
    <w:rsid w:val="00C64732"/>
    <w:rsid w:val="00CA7CC3"/>
    <w:rsid w:val="00CE65D3"/>
    <w:rsid w:val="00CE66A7"/>
    <w:rsid w:val="00CE7714"/>
    <w:rsid w:val="00D93B6B"/>
    <w:rsid w:val="00DA3CAF"/>
    <w:rsid w:val="00DE50C4"/>
    <w:rsid w:val="00DF0A6E"/>
    <w:rsid w:val="00E14C57"/>
    <w:rsid w:val="00E4247E"/>
    <w:rsid w:val="00E43A04"/>
    <w:rsid w:val="00E511CF"/>
    <w:rsid w:val="00E621A0"/>
    <w:rsid w:val="00E64CEC"/>
    <w:rsid w:val="00E875CD"/>
    <w:rsid w:val="00F117C9"/>
    <w:rsid w:val="00F159D6"/>
    <w:rsid w:val="00F347B8"/>
    <w:rsid w:val="00F413A6"/>
    <w:rsid w:val="00F45141"/>
    <w:rsid w:val="00F46C73"/>
    <w:rsid w:val="00F53C0E"/>
    <w:rsid w:val="00FB420A"/>
    <w:rsid w:val="00FB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E7B5"/>
  <w15:docId w15:val="{3DB48413-A9C1-4C39-B62B-DC00788C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314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F1C09"/>
    <w:pPr>
      <w:spacing w:after="0" w:line="240" w:lineRule="auto"/>
    </w:pPr>
    <w:rPr>
      <w:rFonts w:ascii="Bookman Old Style" w:hAnsi="Bookman Old Style" w:cs="Times New Roman"/>
      <w:sz w:val="28"/>
      <w:szCs w:val="20"/>
    </w:rPr>
  </w:style>
  <w:style w:type="character" w:customStyle="1" w:styleId="Heading1Char">
    <w:name w:val="Heading 1 Char"/>
    <w:basedOn w:val="DefaultParagraphFont"/>
    <w:link w:val="Heading1"/>
    <w:uiPriority w:val="9"/>
    <w:rsid w:val="0003148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12E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1C09"/>
    <w:rPr>
      <w:rFonts w:ascii="Tahoma" w:hAnsi="Tahoma" w:cs="Tahoma"/>
      <w:sz w:val="16"/>
      <w:szCs w:val="16"/>
    </w:rPr>
  </w:style>
  <w:style w:type="character" w:customStyle="1" w:styleId="BalloonTextChar">
    <w:name w:val="Balloon Text Char"/>
    <w:basedOn w:val="DefaultParagraphFont"/>
    <w:link w:val="BalloonText"/>
    <w:uiPriority w:val="99"/>
    <w:semiHidden/>
    <w:rsid w:val="006F1C09"/>
    <w:rPr>
      <w:rFonts w:ascii="Tahoma" w:hAnsi="Tahoma" w:cs="Tahoma"/>
      <w:sz w:val="16"/>
      <w:szCs w:val="16"/>
    </w:rPr>
  </w:style>
  <w:style w:type="paragraph" w:styleId="BodyText">
    <w:name w:val="Body Text"/>
    <w:basedOn w:val="Normal"/>
    <w:link w:val="BodyTextChar"/>
    <w:semiHidden/>
    <w:rsid w:val="00904C2E"/>
    <w:rPr>
      <w:rFonts w:ascii="Arial" w:hAnsi="Arial" w:cs="Arial"/>
      <w:sz w:val="24"/>
    </w:rPr>
  </w:style>
  <w:style w:type="character" w:customStyle="1" w:styleId="BodyTextChar">
    <w:name w:val="Body Text Char"/>
    <w:basedOn w:val="DefaultParagraphFont"/>
    <w:link w:val="BodyText"/>
    <w:semiHidden/>
    <w:rsid w:val="00904C2E"/>
    <w:rPr>
      <w:rFonts w:ascii="Arial" w:eastAsia="Times New Roman" w:hAnsi="Arial" w:cs="Arial"/>
      <w:sz w:val="24"/>
      <w:szCs w:val="20"/>
    </w:rPr>
  </w:style>
  <w:style w:type="paragraph" w:styleId="Header">
    <w:name w:val="header"/>
    <w:basedOn w:val="Normal"/>
    <w:link w:val="HeaderChar"/>
    <w:uiPriority w:val="99"/>
    <w:unhideWhenUsed/>
    <w:rsid w:val="008E66EA"/>
    <w:pPr>
      <w:tabs>
        <w:tab w:val="center" w:pos="4680"/>
        <w:tab w:val="right" w:pos="9360"/>
      </w:tabs>
    </w:pPr>
  </w:style>
  <w:style w:type="character" w:customStyle="1" w:styleId="HeaderChar">
    <w:name w:val="Header Char"/>
    <w:basedOn w:val="DefaultParagraphFont"/>
    <w:link w:val="Header"/>
    <w:uiPriority w:val="99"/>
    <w:rsid w:val="008E66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66EA"/>
    <w:pPr>
      <w:tabs>
        <w:tab w:val="center" w:pos="4680"/>
        <w:tab w:val="right" w:pos="9360"/>
      </w:tabs>
    </w:pPr>
  </w:style>
  <w:style w:type="character" w:customStyle="1" w:styleId="FooterChar">
    <w:name w:val="Footer Char"/>
    <w:basedOn w:val="DefaultParagraphFont"/>
    <w:link w:val="Footer"/>
    <w:uiPriority w:val="99"/>
    <w:rsid w:val="008E66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6556-DC59-44F3-A72C-71854AB6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infotech</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hilton</dc:creator>
  <cp:lastModifiedBy>Jeffrey Hilton</cp:lastModifiedBy>
  <cp:revision>25</cp:revision>
  <dcterms:created xsi:type="dcterms:W3CDTF">2020-11-28T19:51:00Z</dcterms:created>
  <dcterms:modified xsi:type="dcterms:W3CDTF">2021-03-01T19:44:00Z</dcterms:modified>
</cp:coreProperties>
</file>